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E53" w:rsidRDefault="00C44E53" w:rsidP="00C44E53">
      <w:pPr>
        <w:pStyle w:val="NoSpacing"/>
        <w:jc w:val="center"/>
        <w:rPr>
          <w:rFonts w:ascii="Times New Roman" w:hAnsi="Times New Roman" w:cs="Times New Roman"/>
          <w:b/>
          <w:sz w:val="28"/>
          <w:szCs w:val="28"/>
        </w:rPr>
      </w:pPr>
      <w:r>
        <w:rPr>
          <w:rFonts w:ascii="Times New Roman" w:hAnsi="Times New Roman" w:cs="Times New Roman"/>
          <w:b/>
          <w:sz w:val="28"/>
          <w:szCs w:val="28"/>
        </w:rPr>
        <w:t>COURT OF THE LOK PAL (OMBUDSMAN),</w:t>
      </w:r>
    </w:p>
    <w:p w:rsidR="00C44E53" w:rsidRDefault="00C44E53" w:rsidP="00C44E53">
      <w:pPr>
        <w:pStyle w:val="NoSpacing"/>
        <w:jc w:val="center"/>
        <w:rPr>
          <w:rFonts w:ascii="Times New Roman" w:hAnsi="Times New Roman" w:cs="Times New Roman"/>
          <w:b/>
          <w:sz w:val="28"/>
          <w:szCs w:val="28"/>
        </w:rPr>
      </w:pPr>
      <w:r>
        <w:rPr>
          <w:rFonts w:ascii="Times New Roman" w:hAnsi="Times New Roman" w:cs="Times New Roman"/>
          <w:b/>
          <w:sz w:val="28"/>
          <w:szCs w:val="28"/>
        </w:rPr>
        <w:t>ELECTRICITY, PUNJAB,</w:t>
      </w:r>
    </w:p>
    <w:p w:rsidR="00C44E53" w:rsidRDefault="00C44E53" w:rsidP="00865C19">
      <w:pPr>
        <w:pStyle w:val="NoSpacing"/>
        <w:jc w:val="center"/>
        <w:rPr>
          <w:rFonts w:ascii="Times New Roman" w:hAnsi="Times New Roman" w:cs="Times New Roman"/>
          <w:b/>
          <w:sz w:val="28"/>
          <w:szCs w:val="28"/>
        </w:rPr>
      </w:pPr>
      <w:r>
        <w:rPr>
          <w:rFonts w:ascii="Times New Roman" w:hAnsi="Times New Roman" w:cs="Times New Roman"/>
          <w:b/>
          <w:sz w:val="28"/>
          <w:szCs w:val="28"/>
        </w:rPr>
        <w:t>PLOT NO.</w:t>
      </w:r>
      <w:r w:rsidR="00003EF0">
        <w:rPr>
          <w:rFonts w:ascii="Times New Roman" w:hAnsi="Times New Roman" w:cs="Times New Roman"/>
          <w:b/>
          <w:sz w:val="28"/>
          <w:szCs w:val="28"/>
        </w:rPr>
        <w:t xml:space="preserve"> </w:t>
      </w:r>
      <w:r>
        <w:rPr>
          <w:rFonts w:ascii="Times New Roman" w:hAnsi="Times New Roman" w:cs="Times New Roman"/>
          <w:b/>
          <w:sz w:val="28"/>
          <w:szCs w:val="28"/>
        </w:rPr>
        <w:t>A-2, INDUSTRIAL AREA, PHASE-1,</w:t>
      </w:r>
    </w:p>
    <w:p w:rsidR="00C44E53" w:rsidRDefault="00C44E53" w:rsidP="00C44E53">
      <w:pPr>
        <w:pStyle w:val="NoSpacing"/>
        <w:jc w:val="center"/>
        <w:rPr>
          <w:rFonts w:ascii="Times New Roman" w:hAnsi="Times New Roman" w:cs="Times New Roman"/>
          <w:b/>
          <w:sz w:val="28"/>
          <w:szCs w:val="28"/>
        </w:rPr>
      </w:pPr>
      <w:r>
        <w:rPr>
          <w:rFonts w:ascii="Times New Roman" w:hAnsi="Times New Roman" w:cs="Times New Roman"/>
          <w:b/>
          <w:sz w:val="28"/>
          <w:szCs w:val="28"/>
        </w:rPr>
        <w:t>S.A.S. NAGAR (MOHALI).</w:t>
      </w:r>
    </w:p>
    <w:p w:rsidR="00734632" w:rsidRDefault="00734632" w:rsidP="00C44E53">
      <w:pPr>
        <w:pStyle w:val="NoSpacing"/>
        <w:jc w:val="center"/>
        <w:rPr>
          <w:rFonts w:ascii="Times New Roman" w:hAnsi="Times New Roman" w:cs="Times New Roman"/>
          <w:b/>
          <w:sz w:val="28"/>
          <w:szCs w:val="28"/>
        </w:rPr>
      </w:pPr>
    </w:p>
    <w:p w:rsidR="00C44E53" w:rsidRDefault="00C44E53" w:rsidP="00C44E53">
      <w:pPr>
        <w:pStyle w:val="NoSpacing"/>
        <w:spacing w:line="480" w:lineRule="auto"/>
        <w:ind w:left="2160" w:firstLine="720"/>
        <w:rPr>
          <w:rFonts w:ascii="Times New Roman" w:hAnsi="Times New Roman" w:cs="Times New Roman"/>
          <w:b/>
          <w:sz w:val="28"/>
          <w:szCs w:val="28"/>
        </w:rPr>
      </w:pPr>
      <w:r>
        <w:rPr>
          <w:rFonts w:ascii="Times New Roman" w:hAnsi="Times New Roman" w:cs="Times New Roman"/>
          <w:b/>
          <w:sz w:val="28"/>
          <w:szCs w:val="28"/>
        </w:rPr>
        <w:t>APPEAL NO.</w:t>
      </w:r>
      <w:r w:rsidR="00775162">
        <w:rPr>
          <w:rFonts w:ascii="Times New Roman" w:hAnsi="Times New Roman" w:cs="Times New Roman"/>
          <w:b/>
          <w:sz w:val="28"/>
          <w:szCs w:val="28"/>
        </w:rPr>
        <w:t xml:space="preserve"> </w:t>
      </w:r>
      <w:r>
        <w:rPr>
          <w:rFonts w:ascii="Times New Roman" w:hAnsi="Times New Roman" w:cs="Times New Roman"/>
          <w:b/>
          <w:sz w:val="28"/>
          <w:szCs w:val="28"/>
        </w:rPr>
        <w:t>29/2019</w:t>
      </w:r>
    </w:p>
    <w:p w:rsidR="00C44E53" w:rsidRDefault="00C44E53" w:rsidP="00C44E53">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13.06.2019</w:t>
      </w:r>
    </w:p>
    <w:p w:rsidR="00C44E53" w:rsidRDefault="005851FE" w:rsidP="00C44E53">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01.08</w:t>
      </w:r>
      <w:r w:rsidR="00C44E53">
        <w:rPr>
          <w:rFonts w:ascii="Times New Roman" w:hAnsi="Times New Roman" w:cs="Times New Roman"/>
          <w:b/>
          <w:sz w:val="28"/>
          <w:szCs w:val="28"/>
        </w:rPr>
        <w:t>.2019</w:t>
      </w:r>
    </w:p>
    <w:p w:rsidR="00C44E53" w:rsidRDefault="00C44E53" w:rsidP="00C44E53">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w:t>
      </w:r>
      <w:r w:rsidR="0010084B">
        <w:rPr>
          <w:rFonts w:ascii="Times New Roman" w:hAnsi="Times New Roman" w:cs="Times New Roman"/>
          <w:b/>
          <w:sz w:val="28"/>
          <w:szCs w:val="28"/>
        </w:rPr>
        <w:t xml:space="preserve"> </w:t>
      </w:r>
      <w:r w:rsidR="00775162">
        <w:rPr>
          <w:rFonts w:ascii="Times New Roman" w:hAnsi="Times New Roman" w:cs="Times New Roman"/>
          <w:b/>
          <w:sz w:val="28"/>
          <w:szCs w:val="28"/>
        </w:rPr>
        <w:t>16</w:t>
      </w:r>
      <w:r w:rsidR="005851FE">
        <w:rPr>
          <w:rFonts w:ascii="Times New Roman" w:hAnsi="Times New Roman" w:cs="Times New Roman"/>
          <w:b/>
          <w:sz w:val="28"/>
          <w:szCs w:val="28"/>
        </w:rPr>
        <w:t>.08</w:t>
      </w:r>
      <w:r>
        <w:rPr>
          <w:rFonts w:ascii="Times New Roman" w:hAnsi="Times New Roman" w:cs="Times New Roman"/>
          <w:b/>
          <w:sz w:val="28"/>
          <w:szCs w:val="28"/>
        </w:rPr>
        <w:t>.2019</w:t>
      </w:r>
    </w:p>
    <w:p w:rsidR="00C44E53" w:rsidRDefault="00C44E53" w:rsidP="00C44E53">
      <w:pPr>
        <w:spacing w:line="360" w:lineRule="auto"/>
        <w:jc w:val="both"/>
        <w:rPr>
          <w:rFonts w:ascii="Times New Roman" w:hAnsi="Times New Roman" w:cs="Times New Roman"/>
          <w:b/>
          <w:sz w:val="28"/>
          <w:szCs w:val="28"/>
        </w:rPr>
      </w:pPr>
      <w:r>
        <w:rPr>
          <w:rFonts w:ascii="Times New Roman" w:hAnsi="Times New Roman" w:cs="Times New Roman"/>
          <w:b/>
          <w:sz w:val="28"/>
          <w:szCs w:val="28"/>
        </w:rPr>
        <w:t>Before:</w:t>
      </w:r>
    </w:p>
    <w:p w:rsidR="00C44E53" w:rsidRDefault="00C44E53" w:rsidP="00C44E53">
      <w:pPr>
        <w:spacing w:line="360" w:lineRule="auto"/>
        <w:jc w:val="both"/>
        <w:rPr>
          <w:rFonts w:ascii="Times New Roman" w:hAnsi="Times New Roman" w:cs="Times New Roman"/>
          <w:b/>
          <w:sz w:val="28"/>
          <w:szCs w:val="28"/>
        </w:rPr>
      </w:pPr>
      <w:r>
        <w:rPr>
          <w:rFonts w:ascii="Times New Roman" w:hAnsi="Times New Roman" w:cs="Times New Roman"/>
          <w:b/>
          <w:sz w:val="28"/>
          <w:szCs w:val="28"/>
        </w:rPr>
        <w:tab/>
        <w:t>Er. Virinder Singh, Lokpal (Ombudsman), Electricity</w:t>
      </w:r>
    </w:p>
    <w:p w:rsidR="00C44E53" w:rsidRDefault="00B44AAD" w:rsidP="00C44E53">
      <w:pPr>
        <w:spacing w:line="480" w:lineRule="auto"/>
        <w:jc w:val="both"/>
        <w:rPr>
          <w:rFonts w:ascii="Times New Roman" w:hAnsi="Times New Roman" w:cs="Times New Roman"/>
          <w:b/>
          <w:sz w:val="28"/>
          <w:szCs w:val="28"/>
        </w:rPr>
      </w:pPr>
      <w:r>
        <w:rPr>
          <w:rFonts w:ascii="Times New Roman" w:hAnsi="Times New Roman" w:cs="Times New Roman"/>
          <w:b/>
          <w:sz w:val="28"/>
          <w:szCs w:val="28"/>
        </w:rPr>
        <w:t>In the Matter of</w:t>
      </w:r>
      <w:r w:rsidR="00C44E53">
        <w:rPr>
          <w:rFonts w:ascii="Times New Roman" w:hAnsi="Times New Roman" w:cs="Times New Roman"/>
          <w:b/>
          <w:sz w:val="28"/>
          <w:szCs w:val="28"/>
        </w:rPr>
        <w:t>:</w:t>
      </w:r>
    </w:p>
    <w:p w:rsidR="00C44E53" w:rsidRDefault="00653C20" w:rsidP="00C44E53">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Sonia Narwal</w:t>
      </w:r>
      <w:r w:rsidR="00C44E53">
        <w:rPr>
          <w:rFonts w:ascii="Times New Roman" w:hAnsi="Times New Roman" w:cs="Times New Roman"/>
          <w:sz w:val="28"/>
          <w:szCs w:val="28"/>
        </w:rPr>
        <w:t>,</w:t>
      </w:r>
    </w:p>
    <w:p w:rsidR="00C44E53" w:rsidRDefault="00653C20" w:rsidP="00C44E53">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Village-Landran</w:t>
      </w:r>
      <w:r w:rsidR="00C44E53">
        <w:rPr>
          <w:rFonts w:ascii="Times New Roman" w:hAnsi="Times New Roman" w:cs="Times New Roman"/>
          <w:sz w:val="28"/>
          <w:szCs w:val="28"/>
        </w:rPr>
        <w:t>,</w:t>
      </w:r>
    </w:p>
    <w:p w:rsidR="00C44E53" w:rsidRDefault="00653C20" w:rsidP="00C44E53">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S.A.S.</w:t>
      </w:r>
      <w:r w:rsidR="00B93ECC">
        <w:rPr>
          <w:rFonts w:ascii="Times New Roman" w:hAnsi="Times New Roman" w:cs="Times New Roman"/>
          <w:sz w:val="28"/>
          <w:szCs w:val="28"/>
        </w:rPr>
        <w:t xml:space="preserve"> </w:t>
      </w:r>
      <w:r>
        <w:rPr>
          <w:rFonts w:ascii="Times New Roman" w:hAnsi="Times New Roman" w:cs="Times New Roman"/>
          <w:sz w:val="28"/>
          <w:szCs w:val="28"/>
        </w:rPr>
        <w:t>Nagar</w:t>
      </w:r>
      <w:r w:rsidR="00C44E53">
        <w:rPr>
          <w:rFonts w:ascii="Times New Roman" w:hAnsi="Times New Roman" w:cs="Times New Roman"/>
          <w:sz w:val="28"/>
          <w:szCs w:val="28"/>
        </w:rPr>
        <w:t>,</w:t>
      </w:r>
      <w:r w:rsidR="00345213">
        <w:rPr>
          <w:rFonts w:ascii="Times New Roman" w:hAnsi="Times New Roman" w:cs="Times New Roman"/>
          <w:sz w:val="28"/>
          <w:szCs w:val="28"/>
        </w:rPr>
        <w:t xml:space="preserve"> </w:t>
      </w:r>
      <w:r>
        <w:rPr>
          <w:rFonts w:ascii="Times New Roman" w:hAnsi="Times New Roman" w:cs="Times New Roman"/>
          <w:sz w:val="28"/>
          <w:szCs w:val="28"/>
        </w:rPr>
        <w:t>(Mohali)</w:t>
      </w:r>
    </w:p>
    <w:p w:rsidR="00653C20" w:rsidRDefault="00C44E53" w:rsidP="00653C20">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C44E53" w:rsidRDefault="00C44E53" w:rsidP="00C44E53">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53C20">
        <w:rPr>
          <w:rFonts w:ascii="Times New Roman" w:hAnsi="Times New Roman" w:cs="Times New Roman"/>
          <w:sz w:val="28"/>
          <w:szCs w:val="28"/>
        </w:rPr>
        <w:tab/>
      </w:r>
      <w:r w:rsidR="00653C20">
        <w:rPr>
          <w:rFonts w:ascii="Times New Roman" w:hAnsi="Times New Roman" w:cs="Times New Roman"/>
          <w:sz w:val="28"/>
          <w:szCs w:val="28"/>
        </w:rPr>
        <w:tab/>
      </w:r>
      <w:r w:rsidR="00653C20">
        <w:rPr>
          <w:rFonts w:ascii="Times New Roman" w:hAnsi="Times New Roman" w:cs="Times New Roman"/>
          <w:sz w:val="28"/>
          <w:szCs w:val="28"/>
        </w:rPr>
        <w:tab/>
      </w:r>
      <w:r w:rsidR="00653C20">
        <w:rPr>
          <w:rFonts w:ascii="Times New Roman" w:hAnsi="Times New Roman" w:cs="Times New Roman"/>
          <w:sz w:val="28"/>
          <w:szCs w:val="28"/>
        </w:rPr>
        <w:tab/>
      </w:r>
      <w:r w:rsidR="003D602F">
        <w:rPr>
          <w:rFonts w:ascii="Times New Roman" w:hAnsi="Times New Roman" w:cs="Times New Roman"/>
          <w:sz w:val="28"/>
          <w:szCs w:val="28"/>
        </w:rPr>
        <w:t xml:space="preserve">   </w:t>
      </w:r>
      <w:r>
        <w:rPr>
          <w:rFonts w:ascii="Times New Roman" w:hAnsi="Times New Roman" w:cs="Times New Roman"/>
          <w:sz w:val="28"/>
          <w:szCs w:val="28"/>
        </w:rPr>
        <w:t>...Petitioner</w:t>
      </w:r>
    </w:p>
    <w:p w:rsidR="00C44E53" w:rsidRDefault="00C44E53" w:rsidP="00C44E53">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C44E53" w:rsidRDefault="00A07327" w:rsidP="00C44E53">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83D17">
        <w:rPr>
          <w:rFonts w:ascii="Times New Roman" w:hAnsi="Times New Roman" w:cs="Times New Roman"/>
          <w:sz w:val="28"/>
          <w:szCs w:val="28"/>
        </w:rPr>
        <w:t xml:space="preserve">Addl. </w:t>
      </w:r>
      <w:r w:rsidR="0010084B">
        <w:rPr>
          <w:rFonts w:ascii="Times New Roman" w:hAnsi="Times New Roman" w:cs="Times New Roman"/>
          <w:sz w:val="28"/>
          <w:szCs w:val="28"/>
        </w:rPr>
        <w:t>Superintending Engineer</w:t>
      </w:r>
      <w:r w:rsidR="00C44E53">
        <w:rPr>
          <w:rFonts w:ascii="Times New Roman" w:hAnsi="Times New Roman" w:cs="Times New Roman"/>
          <w:sz w:val="28"/>
          <w:szCs w:val="28"/>
        </w:rPr>
        <w:t>,</w:t>
      </w:r>
    </w:p>
    <w:p w:rsidR="00C44E53" w:rsidRDefault="00083D17" w:rsidP="00C44E53">
      <w:pPr>
        <w:pStyle w:val="NoSpacing"/>
        <w:ind w:left="2160"/>
        <w:jc w:val="both"/>
        <w:rPr>
          <w:rFonts w:ascii="Times New Roman" w:hAnsi="Times New Roman" w:cs="Times New Roman"/>
          <w:sz w:val="28"/>
          <w:szCs w:val="28"/>
        </w:rPr>
      </w:pPr>
      <w:r>
        <w:rPr>
          <w:rFonts w:ascii="Times New Roman" w:hAnsi="Times New Roman" w:cs="Times New Roman"/>
          <w:sz w:val="28"/>
          <w:szCs w:val="28"/>
        </w:rPr>
        <w:t>DS</w:t>
      </w:r>
      <w:r w:rsidR="0010084B">
        <w:rPr>
          <w:rFonts w:ascii="Times New Roman" w:hAnsi="Times New Roman" w:cs="Times New Roman"/>
          <w:sz w:val="28"/>
          <w:szCs w:val="28"/>
        </w:rPr>
        <w:t>,</w:t>
      </w:r>
      <w:r>
        <w:rPr>
          <w:rFonts w:ascii="Times New Roman" w:hAnsi="Times New Roman" w:cs="Times New Roman"/>
          <w:sz w:val="28"/>
          <w:szCs w:val="28"/>
        </w:rPr>
        <w:t xml:space="preserve"> </w:t>
      </w:r>
      <w:r w:rsidR="00C44E53">
        <w:rPr>
          <w:rFonts w:ascii="Times New Roman" w:hAnsi="Times New Roman" w:cs="Times New Roman"/>
          <w:sz w:val="28"/>
          <w:szCs w:val="28"/>
        </w:rPr>
        <w:t>Division</w:t>
      </w:r>
      <w:r w:rsidR="0010084B">
        <w:rPr>
          <w:rFonts w:ascii="Times New Roman" w:hAnsi="Times New Roman" w:cs="Times New Roman"/>
          <w:sz w:val="28"/>
          <w:szCs w:val="28"/>
        </w:rPr>
        <w:t xml:space="preserve"> </w:t>
      </w:r>
      <w:r w:rsidR="00C44E53">
        <w:rPr>
          <w:rFonts w:ascii="Times New Roman" w:hAnsi="Times New Roman" w:cs="Times New Roman"/>
          <w:sz w:val="28"/>
          <w:szCs w:val="28"/>
        </w:rPr>
        <w:t>(Special),</w:t>
      </w:r>
    </w:p>
    <w:p w:rsidR="00C44E53" w:rsidRDefault="00083D17" w:rsidP="00C44E53">
      <w:pPr>
        <w:pStyle w:val="NoSpacing"/>
        <w:ind w:left="2160"/>
        <w:jc w:val="both"/>
        <w:rPr>
          <w:rFonts w:ascii="Times New Roman" w:hAnsi="Times New Roman" w:cs="Times New Roman"/>
          <w:sz w:val="28"/>
          <w:szCs w:val="28"/>
        </w:rPr>
      </w:pPr>
      <w:r>
        <w:rPr>
          <w:rFonts w:ascii="Times New Roman" w:hAnsi="Times New Roman" w:cs="Times New Roman"/>
          <w:sz w:val="28"/>
          <w:szCs w:val="28"/>
        </w:rPr>
        <w:t>PSPCL</w:t>
      </w:r>
      <w:r w:rsidR="0010084B">
        <w:rPr>
          <w:rFonts w:ascii="Times New Roman" w:hAnsi="Times New Roman" w:cs="Times New Roman"/>
          <w:sz w:val="28"/>
          <w:szCs w:val="28"/>
        </w:rPr>
        <w:t>, S.A.S</w:t>
      </w:r>
      <w:r>
        <w:rPr>
          <w:rFonts w:ascii="Times New Roman" w:hAnsi="Times New Roman" w:cs="Times New Roman"/>
          <w:sz w:val="28"/>
          <w:szCs w:val="28"/>
        </w:rPr>
        <w:t>. Nagar (Mohali)</w:t>
      </w:r>
    </w:p>
    <w:p w:rsidR="00C44E53" w:rsidRDefault="00C44E53" w:rsidP="00C44E53">
      <w:pPr>
        <w:pStyle w:val="NoSpacing"/>
        <w:ind w:left="21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07327">
        <w:rPr>
          <w:rFonts w:ascii="Times New Roman" w:hAnsi="Times New Roman" w:cs="Times New Roman"/>
          <w:sz w:val="28"/>
          <w:szCs w:val="28"/>
        </w:rPr>
        <w:tab/>
      </w:r>
      <w:r w:rsidR="00A07327">
        <w:rPr>
          <w:rFonts w:ascii="Times New Roman" w:hAnsi="Times New Roman" w:cs="Times New Roman"/>
          <w:sz w:val="28"/>
          <w:szCs w:val="28"/>
        </w:rPr>
        <w:tab/>
      </w:r>
      <w:r w:rsidR="00A07327">
        <w:rPr>
          <w:rFonts w:ascii="Times New Roman" w:hAnsi="Times New Roman" w:cs="Times New Roman"/>
          <w:sz w:val="28"/>
          <w:szCs w:val="28"/>
        </w:rPr>
        <w:tab/>
      </w:r>
      <w:r w:rsidR="00A07327">
        <w:rPr>
          <w:rFonts w:ascii="Times New Roman" w:hAnsi="Times New Roman" w:cs="Times New Roman"/>
          <w:sz w:val="28"/>
          <w:szCs w:val="28"/>
        </w:rPr>
        <w:tab/>
      </w:r>
      <w:r w:rsidR="00A07327">
        <w:rPr>
          <w:rFonts w:ascii="Times New Roman" w:hAnsi="Times New Roman" w:cs="Times New Roman"/>
          <w:sz w:val="28"/>
          <w:szCs w:val="28"/>
        </w:rPr>
        <w:tab/>
      </w:r>
      <w:r w:rsidR="00A07327">
        <w:rPr>
          <w:rFonts w:ascii="Times New Roman" w:hAnsi="Times New Roman" w:cs="Times New Roman"/>
          <w:sz w:val="28"/>
          <w:szCs w:val="28"/>
        </w:rPr>
        <w:tab/>
      </w:r>
      <w:r w:rsidR="00A07327">
        <w:rPr>
          <w:rFonts w:ascii="Times New Roman" w:hAnsi="Times New Roman" w:cs="Times New Roman"/>
          <w:sz w:val="28"/>
          <w:szCs w:val="28"/>
        </w:rPr>
        <w:tab/>
      </w:r>
      <w:r w:rsidR="00A07327">
        <w:rPr>
          <w:rFonts w:ascii="Times New Roman" w:hAnsi="Times New Roman" w:cs="Times New Roman"/>
          <w:sz w:val="28"/>
          <w:szCs w:val="28"/>
        </w:rPr>
        <w:tab/>
      </w:r>
      <w:r>
        <w:rPr>
          <w:rFonts w:ascii="Times New Roman" w:hAnsi="Times New Roman" w:cs="Times New Roman"/>
          <w:sz w:val="28"/>
          <w:szCs w:val="28"/>
        </w:rPr>
        <w:t>..</w:t>
      </w:r>
      <w:r w:rsidR="00EA5300">
        <w:rPr>
          <w:rFonts w:ascii="Times New Roman" w:hAnsi="Times New Roman" w:cs="Times New Roman"/>
          <w:sz w:val="28"/>
          <w:szCs w:val="28"/>
        </w:rPr>
        <w:t>.Respondent</w:t>
      </w:r>
    </w:p>
    <w:p w:rsidR="00C44E53" w:rsidRDefault="00C44E53" w:rsidP="00C44E53">
      <w:pPr>
        <w:spacing w:line="240" w:lineRule="auto"/>
        <w:jc w:val="both"/>
        <w:rPr>
          <w:rFonts w:ascii="Times New Roman" w:hAnsi="Times New Roman" w:cs="Times New Roman"/>
          <w:b/>
          <w:sz w:val="28"/>
          <w:szCs w:val="28"/>
        </w:rPr>
      </w:pPr>
      <w:r>
        <w:rPr>
          <w:rFonts w:ascii="Times New Roman" w:hAnsi="Times New Roman" w:cs="Times New Roman"/>
          <w:b/>
          <w:sz w:val="28"/>
          <w:szCs w:val="28"/>
        </w:rPr>
        <w:t>Present For:</w:t>
      </w:r>
    </w:p>
    <w:p w:rsidR="00A07327" w:rsidRDefault="00C44E53" w:rsidP="00C44E53">
      <w:pPr>
        <w:pStyle w:val="NoSpacing"/>
        <w:jc w:val="both"/>
        <w:rPr>
          <w:rFonts w:ascii="Times New Roman" w:hAnsi="Times New Roman" w:cs="Times New Roman"/>
          <w:sz w:val="28"/>
          <w:szCs w:val="28"/>
        </w:rPr>
      </w:pPr>
      <w:r>
        <w:rPr>
          <w:rFonts w:ascii="Times New Roman" w:hAnsi="Times New Roman" w:cs="Times New Roman"/>
          <w:sz w:val="28"/>
          <w:szCs w:val="28"/>
        </w:rPr>
        <w:t>Petition</w:t>
      </w:r>
      <w:r w:rsidR="00A07327">
        <w:rPr>
          <w:rFonts w:ascii="Times New Roman" w:hAnsi="Times New Roman" w:cs="Times New Roman"/>
          <w:sz w:val="28"/>
          <w:szCs w:val="28"/>
        </w:rPr>
        <w:t>er</w:t>
      </w:r>
      <w:r w:rsidR="00A07327">
        <w:rPr>
          <w:rFonts w:ascii="Times New Roman" w:hAnsi="Times New Roman" w:cs="Times New Roman"/>
          <w:sz w:val="28"/>
          <w:szCs w:val="28"/>
        </w:rPr>
        <w:tab/>
        <w:t xml:space="preserve"> : </w:t>
      </w:r>
      <w:r w:rsidR="00A07327">
        <w:rPr>
          <w:rFonts w:ascii="Times New Roman" w:hAnsi="Times New Roman" w:cs="Times New Roman"/>
          <w:sz w:val="28"/>
          <w:szCs w:val="28"/>
        </w:rPr>
        <w:tab/>
        <w:t>Sh. Mayank Malhotra</w:t>
      </w:r>
      <w:r w:rsidR="00EA5300">
        <w:rPr>
          <w:rFonts w:ascii="Times New Roman" w:hAnsi="Times New Roman" w:cs="Times New Roman"/>
          <w:sz w:val="28"/>
          <w:szCs w:val="28"/>
        </w:rPr>
        <w:t xml:space="preserve"> </w:t>
      </w:r>
      <w:r w:rsidR="00302C2E">
        <w:rPr>
          <w:rFonts w:ascii="Times New Roman" w:hAnsi="Times New Roman" w:cs="Times New Roman"/>
          <w:sz w:val="28"/>
          <w:szCs w:val="28"/>
        </w:rPr>
        <w:t>,</w:t>
      </w:r>
      <w:r w:rsidR="00913386">
        <w:rPr>
          <w:rFonts w:ascii="Times New Roman" w:hAnsi="Times New Roman" w:cs="Times New Roman"/>
          <w:sz w:val="28"/>
          <w:szCs w:val="28"/>
        </w:rPr>
        <w:t xml:space="preserve"> </w:t>
      </w:r>
      <w:r w:rsidR="00EA5300">
        <w:rPr>
          <w:rFonts w:ascii="Times New Roman" w:hAnsi="Times New Roman" w:cs="Times New Roman"/>
          <w:sz w:val="28"/>
          <w:szCs w:val="28"/>
        </w:rPr>
        <w:t>Advocate</w:t>
      </w:r>
    </w:p>
    <w:p w:rsidR="00A07327" w:rsidRDefault="00A07327" w:rsidP="00C44E53">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B2B17">
        <w:rPr>
          <w:rFonts w:ascii="Times New Roman" w:hAnsi="Times New Roman" w:cs="Times New Roman"/>
          <w:sz w:val="28"/>
          <w:szCs w:val="28"/>
        </w:rPr>
        <w:t>Petitioner Counsel</w:t>
      </w:r>
      <w:r w:rsidR="00A0113A">
        <w:rPr>
          <w:rFonts w:ascii="Times New Roman" w:hAnsi="Times New Roman" w:cs="Times New Roman"/>
          <w:sz w:val="28"/>
          <w:szCs w:val="28"/>
        </w:rPr>
        <w:t xml:space="preserve"> (PC)</w:t>
      </w:r>
    </w:p>
    <w:p w:rsidR="00A07327" w:rsidRDefault="00A07327" w:rsidP="00C44E53">
      <w:pPr>
        <w:pStyle w:val="NoSpacing"/>
        <w:jc w:val="both"/>
        <w:rPr>
          <w:rFonts w:ascii="Times New Roman" w:hAnsi="Times New Roman" w:cs="Times New Roman"/>
          <w:sz w:val="28"/>
          <w:szCs w:val="28"/>
        </w:rPr>
      </w:pPr>
    </w:p>
    <w:p w:rsidR="00C44E53" w:rsidRDefault="00A07327" w:rsidP="00C44E53">
      <w:pPr>
        <w:pStyle w:val="NoSpacing"/>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1.</w:t>
      </w:r>
      <w:r w:rsidR="007A3690">
        <w:rPr>
          <w:rFonts w:ascii="Times New Roman" w:hAnsi="Times New Roman" w:cs="Times New Roman"/>
          <w:sz w:val="28"/>
          <w:szCs w:val="28"/>
        </w:rPr>
        <w:t xml:space="preserve"> </w:t>
      </w:r>
      <w:r w:rsidR="007A3690">
        <w:rPr>
          <w:rFonts w:ascii="Times New Roman" w:hAnsi="Times New Roman" w:cs="Times New Roman"/>
          <w:sz w:val="28"/>
          <w:szCs w:val="28"/>
        </w:rPr>
        <w:tab/>
        <w:t>Er. G.S.</w:t>
      </w:r>
      <w:r w:rsidR="00625FA1">
        <w:rPr>
          <w:rFonts w:ascii="Times New Roman" w:hAnsi="Times New Roman" w:cs="Times New Roman"/>
          <w:sz w:val="28"/>
          <w:szCs w:val="28"/>
        </w:rPr>
        <w:t xml:space="preserve"> Sandh</w:t>
      </w:r>
      <w:r w:rsidR="007A3690">
        <w:rPr>
          <w:rFonts w:ascii="Times New Roman" w:hAnsi="Times New Roman" w:cs="Times New Roman"/>
          <w:sz w:val="28"/>
          <w:szCs w:val="28"/>
        </w:rPr>
        <w:t>u</w:t>
      </w:r>
      <w:r w:rsidR="00C44E53">
        <w:rPr>
          <w:rFonts w:ascii="Times New Roman" w:hAnsi="Times New Roman" w:cs="Times New Roman"/>
          <w:sz w:val="28"/>
          <w:szCs w:val="28"/>
        </w:rPr>
        <w:t>,</w:t>
      </w:r>
    </w:p>
    <w:p w:rsidR="00625FA1" w:rsidRDefault="00625FA1" w:rsidP="00A07327">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Addl. Superintending Engineer,</w:t>
      </w:r>
    </w:p>
    <w:p w:rsidR="00EA5300" w:rsidRDefault="00A07327" w:rsidP="00C44E53">
      <w:pPr>
        <w:pStyle w:val="NoSpacing"/>
        <w:ind w:left="1440" w:firstLine="720"/>
        <w:jc w:val="both"/>
        <w:rPr>
          <w:rFonts w:ascii="Times New Roman" w:hAnsi="Times New Roman" w:cs="Times New Roman"/>
          <w:sz w:val="28"/>
          <w:szCs w:val="28"/>
        </w:rPr>
      </w:pPr>
      <w:r>
        <w:rPr>
          <w:rFonts w:ascii="Times New Roman" w:hAnsi="Times New Roman" w:cs="Times New Roman"/>
          <w:sz w:val="28"/>
          <w:szCs w:val="28"/>
        </w:rPr>
        <w:t>DS, Division (Special),</w:t>
      </w:r>
    </w:p>
    <w:p w:rsidR="00C44E53" w:rsidRDefault="00EA5300" w:rsidP="00EA5300">
      <w:pPr>
        <w:pStyle w:val="NoSpacing"/>
        <w:ind w:left="1440"/>
        <w:jc w:val="both"/>
        <w:rPr>
          <w:rFonts w:ascii="Times New Roman" w:hAnsi="Times New Roman" w:cs="Times New Roman"/>
          <w:sz w:val="28"/>
          <w:szCs w:val="28"/>
        </w:rPr>
      </w:pPr>
      <w:r>
        <w:rPr>
          <w:rFonts w:ascii="Times New Roman" w:hAnsi="Times New Roman" w:cs="Times New Roman"/>
          <w:sz w:val="28"/>
          <w:szCs w:val="28"/>
        </w:rPr>
        <w:t xml:space="preserve">   </w:t>
      </w:r>
      <w:r w:rsidR="00A07327">
        <w:rPr>
          <w:rFonts w:ascii="Times New Roman" w:hAnsi="Times New Roman" w:cs="Times New Roman"/>
          <w:sz w:val="28"/>
          <w:szCs w:val="28"/>
        </w:rPr>
        <w:t>2.</w:t>
      </w:r>
      <w:r w:rsidR="00625FA1">
        <w:rPr>
          <w:rFonts w:ascii="Times New Roman" w:hAnsi="Times New Roman" w:cs="Times New Roman"/>
          <w:sz w:val="28"/>
          <w:szCs w:val="28"/>
        </w:rPr>
        <w:tab/>
        <w:t>Er. Mohit Nagpal</w:t>
      </w:r>
      <w:r w:rsidR="00C44E53">
        <w:rPr>
          <w:rFonts w:ascii="Times New Roman" w:hAnsi="Times New Roman" w:cs="Times New Roman"/>
          <w:sz w:val="28"/>
          <w:szCs w:val="28"/>
        </w:rPr>
        <w:t>,</w:t>
      </w:r>
    </w:p>
    <w:p w:rsidR="00313418" w:rsidRDefault="00625FA1" w:rsidP="00C44E53">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AEE/</w:t>
      </w:r>
      <w:r w:rsidR="00B93ECC">
        <w:rPr>
          <w:rFonts w:ascii="Times New Roman" w:hAnsi="Times New Roman" w:cs="Times New Roman"/>
          <w:sz w:val="28"/>
          <w:szCs w:val="28"/>
        </w:rPr>
        <w:t>Commercial</w:t>
      </w:r>
    </w:p>
    <w:p w:rsidR="00625FA1" w:rsidRDefault="00313418" w:rsidP="00C44E53">
      <w:pPr>
        <w:pStyle w:val="No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DS Division (Special)</w:t>
      </w:r>
      <w:r w:rsidR="00625FA1">
        <w:rPr>
          <w:rFonts w:ascii="Times New Roman" w:hAnsi="Times New Roman" w:cs="Times New Roman"/>
          <w:sz w:val="28"/>
          <w:szCs w:val="28"/>
        </w:rPr>
        <w:t xml:space="preserve"> </w:t>
      </w:r>
    </w:p>
    <w:p w:rsidR="00C44E53" w:rsidRDefault="00625FA1" w:rsidP="00C44E53">
      <w:pPr>
        <w:pStyle w:val="NoSpacing"/>
        <w:ind w:left="2160"/>
        <w:jc w:val="both"/>
        <w:rPr>
          <w:rFonts w:ascii="Times New Roman" w:hAnsi="Times New Roman" w:cs="Times New Roman"/>
          <w:sz w:val="28"/>
          <w:szCs w:val="28"/>
        </w:rPr>
      </w:pPr>
      <w:r>
        <w:rPr>
          <w:rFonts w:ascii="Times New Roman" w:hAnsi="Times New Roman" w:cs="Times New Roman"/>
          <w:sz w:val="28"/>
          <w:szCs w:val="28"/>
        </w:rPr>
        <w:t xml:space="preserve">PSPCL, </w:t>
      </w:r>
      <w:r w:rsidR="00A07327">
        <w:rPr>
          <w:rFonts w:ascii="Times New Roman" w:hAnsi="Times New Roman" w:cs="Times New Roman"/>
          <w:sz w:val="28"/>
          <w:szCs w:val="28"/>
        </w:rPr>
        <w:t>S.A.S.</w:t>
      </w:r>
      <w:r w:rsidR="008B2B17">
        <w:rPr>
          <w:rFonts w:ascii="Times New Roman" w:hAnsi="Times New Roman" w:cs="Times New Roman"/>
          <w:sz w:val="28"/>
          <w:szCs w:val="28"/>
        </w:rPr>
        <w:t xml:space="preserve"> </w:t>
      </w:r>
      <w:r w:rsidR="00A07327">
        <w:rPr>
          <w:rFonts w:ascii="Times New Roman" w:hAnsi="Times New Roman" w:cs="Times New Roman"/>
          <w:sz w:val="28"/>
          <w:szCs w:val="28"/>
        </w:rPr>
        <w:t>Nagar</w:t>
      </w:r>
      <w:r w:rsidR="008B2B17">
        <w:rPr>
          <w:rFonts w:ascii="Times New Roman" w:hAnsi="Times New Roman" w:cs="Times New Roman"/>
          <w:sz w:val="28"/>
          <w:szCs w:val="28"/>
        </w:rPr>
        <w:t xml:space="preserve"> </w:t>
      </w:r>
      <w:r w:rsidR="00A07327">
        <w:rPr>
          <w:rFonts w:ascii="Times New Roman" w:hAnsi="Times New Roman" w:cs="Times New Roman"/>
          <w:sz w:val="28"/>
          <w:szCs w:val="28"/>
        </w:rPr>
        <w:t>(</w:t>
      </w:r>
      <w:r>
        <w:rPr>
          <w:rFonts w:ascii="Times New Roman" w:hAnsi="Times New Roman" w:cs="Times New Roman"/>
          <w:sz w:val="28"/>
          <w:szCs w:val="28"/>
        </w:rPr>
        <w:t>Mohali</w:t>
      </w:r>
      <w:r w:rsidR="00A07327">
        <w:rPr>
          <w:rFonts w:ascii="Times New Roman" w:hAnsi="Times New Roman" w:cs="Times New Roman"/>
          <w:sz w:val="28"/>
          <w:szCs w:val="28"/>
        </w:rPr>
        <w:t>)</w:t>
      </w:r>
    </w:p>
    <w:p w:rsidR="00313418" w:rsidRDefault="00313418" w:rsidP="00C44E53">
      <w:pPr>
        <w:pStyle w:val="NoSpacing"/>
        <w:ind w:left="2160"/>
        <w:jc w:val="both"/>
        <w:rPr>
          <w:rFonts w:ascii="Times New Roman" w:hAnsi="Times New Roman" w:cs="Times New Roman"/>
          <w:sz w:val="28"/>
          <w:szCs w:val="28"/>
        </w:rPr>
      </w:pPr>
    </w:p>
    <w:p w:rsidR="00C44E53" w:rsidRDefault="00C44E53" w:rsidP="00C44E53">
      <w:pPr>
        <w:pStyle w:val="NoSpacing"/>
        <w:jc w:val="both"/>
        <w:rPr>
          <w:rFonts w:ascii="Times New Roman" w:hAnsi="Times New Roman" w:cs="Times New Roman"/>
          <w:sz w:val="28"/>
          <w:szCs w:val="28"/>
        </w:rPr>
      </w:pPr>
    </w:p>
    <w:p w:rsidR="00E10794" w:rsidRDefault="00E10794" w:rsidP="00EB278D">
      <w:pPr>
        <w:spacing w:line="480" w:lineRule="auto"/>
        <w:ind w:left="720" w:firstLine="720"/>
        <w:jc w:val="both"/>
        <w:rPr>
          <w:rFonts w:ascii="Times New Roman" w:hAnsi="Times New Roman" w:cs="Times New Roman"/>
          <w:sz w:val="28"/>
          <w:szCs w:val="28"/>
        </w:rPr>
      </w:pPr>
      <w:r w:rsidRPr="0079454A">
        <w:rPr>
          <w:rFonts w:ascii="Times New Roman" w:hAnsi="Times New Roman" w:cs="Times New Roman"/>
          <w:sz w:val="28"/>
          <w:szCs w:val="28"/>
        </w:rPr>
        <w:t xml:space="preserve">Before me for consideration is an Appeal preferred by </w:t>
      </w:r>
      <w:r w:rsidR="00130786">
        <w:rPr>
          <w:rFonts w:ascii="Times New Roman" w:hAnsi="Times New Roman" w:cs="Times New Roman"/>
          <w:sz w:val="28"/>
          <w:szCs w:val="28"/>
        </w:rPr>
        <w:t>the Petitioner against the decision dated 11.04.2019 in Case No. CGP-74</w:t>
      </w:r>
      <w:r w:rsidRPr="0079454A">
        <w:rPr>
          <w:rFonts w:ascii="Times New Roman" w:hAnsi="Times New Roman" w:cs="Times New Roman"/>
          <w:sz w:val="28"/>
          <w:szCs w:val="28"/>
        </w:rPr>
        <w:t xml:space="preserve"> of 2019 of the Consumers Grievances Redressal Forum (Forum)</w:t>
      </w:r>
      <w:r w:rsidR="00130786">
        <w:rPr>
          <w:rFonts w:ascii="Times New Roman" w:hAnsi="Times New Roman" w:cs="Times New Roman"/>
          <w:sz w:val="28"/>
          <w:szCs w:val="28"/>
        </w:rPr>
        <w:t xml:space="preserve">, Patiala stating </w:t>
      </w:r>
      <w:r w:rsidR="00130786" w:rsidRPr="0079454A">
        <w:rPr>
          <w:rFonts w:ascii="Times New Roman" w:hAnsi="Times New Roman" w:cs="Times New Roman"/>
          <w:sz w:val="28"/>
          <w:szCs w:val="28"/>
        </w:rPr>
        <w:t>as</w:t>
      </w:r>
      <w:r w:rsidRPr="0079454A">
        <w:rPr>
          <w:rFonts w:ascii="Times New Roman" w:hAnsi="Times New Roman" w:cs="Times New Roman"/>
          <w:sz w:val="28"/>
          <w:szCs w:val="28"/>
        </w:rPr>
        <w:t xml:space="preserve"> under:</w:t>
      </w:r>
    </w:p>
    <w:p w:rsidR="0015359C" w:rsidRPr="00302C2E" w:rsidRDefault="00130786" w:rsidP="00AB1ABC">
      <w:pPr>
        <w:pStyle w:val="NoSpacing"/>
        <w:spacing w:line="480" w:lineRule="auto"/>
        <w:ind w:left="1440"/>
        <w:jc w:val="both"/>
        <w:rPr>
          <w:rFonts w:ascii="Times New Roman" w:hAnsi="Times New Roman" w:cs="Times New Roman"/>
          <w:i/>
          <w:iCs/>
          <w:sz w:val="28"/>
          <w:szCs w:val="28"/>
        </w:rPr>
      </w:pPr>
      <w:r w:rsidRPr="00302C2E">
        <w:rPr>
          <w:rFonts w:ascii="Times New Roman" w:hAnsi="Times New Roman" w:cs="Times New Roman"/>
          <w:i/>
          <w:iCs/>
          <w:sz w:val="28"/>
          <w:szCs w:val="28"/>
        </w:rPr>
        <w:t xml:space="preserve">“Forum has no jurisdiction to deal with the cases </w:t>
      </w:r>
      <w:r w:rsidR="00D850D2" w:rsidRPr="00302C2E">
        <w:rPr>
          <w:rFonts w:ascii="Times New Roman" w:hAnsi="Times New Roman" w:cs="Times New Roman"/>
          <w:i/>
          <w:iCs/>
          <w:sz w:val="28"/>
          <w:szCs w:val="28"/>
        </w:rPr>
        <w:t>relating to</w:t>
      </w:r>
      <w:r w:rsidRPr="00302C2E">
        <w:rPr>
          <w:rFonts w:ascii="Times New Roman" w:hAnsi="Times New Roman" w:cs="Times New Roman"/>
          <w:i/>
          <w:iCs/>
          <w:sz w:val="28"/>
          <w:szCs w:val="28"/>
        </w:rPr>
        <w:t xml:space="preserve"> UUE</w:t>
      </w:r>
      <w:r w:rsidR="00D850D2" w:rsidRPr="00302C2E">
        <w:rPr>
          <w:rFonts w:ascii="Times New Roman" w:hAnsi="Times New Roman" w:cs="Times New Roman"/>
          <w:i/>
          <w:iCs/>
          <w:sz w:val="28"/>
          <w:szCs w:val="28"/>
        </w:rPr>
        <w:t xml:space="preserve"> </w:t>
      </w:r>
      <w:r w:rsidRPr="00302C2E">
        <w:rPr>
          <w:rFonts w:ascii="Times New Roman" w:hAnsi="Times New Roman" w:cs="Times New Roman"/>
          <w:i/>
          <w:iCs/>
          <w:sz w:val="28"/>
          <w:szCs w:val="28"/>
        </w:rPr>
        <w:t>a</w:t>
      </w:r>
      <w:r w:rsidR="00D850D2" w:rsidRPr="00302C2E">
        <w:rPr>
          <w:rFonts w:ascii="Times New Roman" w:hAnsi="Times New Roman" w:cs="Times New Roman"/>
          <w:i/>
          <w:iCs/>
          <w:sz w:val="28"/>
          <w:szCs w:val="28"/>
        </w:rPr>
        <w:t>s</w:t>
      </w:r>
      <w:r w:rsidRPr="00302C2E">
        <w:rPr>
          <w:rFonts w:ascii="Times New Roman" w:hAnsi="Times New Roman" w:cs="Times New Roman"/>
          <w:i/>
          <w:iCs/>
          <w:sz w:val="28"/>
          <w:szCs w:val="28"/>
        </w:rPr>
        <w:t xml:space="preserve"> pe</w:t>
      </w:r>
      <w:r w:rsidR="00D850D2" w:rsidRPr="00302C2E">
        <w:rPr>
          <w:rFonts w:ascii="Times New Roman" w:hAnsi="Times New Roman" w:cs="Times New Roman"/>
          <w:i/>
          <w:iCs/>
          <w:sz w:val="28"/>
          <w:szCs w:val="28"/>
        </w:rPr>
        <w:t>r</w:t>
      </w:r>
      <w:r w:rsidRPr="00302C2E">
        <w:rPr>
          <w:rFonts w:ascii="Times New Roman" w:hAnsi="Times New Roman" w:cs="Times New Roman"/>
          <w:i/>
          <w:iCs/>
          <w:sz w:val="28"/>
          <w:szCs w:val="28"/>
        </w:rPr>
        <w:t xml:space="preserve"> Clause 2.27 (b) of PSERC (Forum</w:t>
      </w:r>
      <w:r w:rsidR="00BF7D55" w:rsidRPr="00302C2E">
        <w:rPr>
          <w:rFonts w:ascii="Times New Roman" w:hAnsi="Times New Roman" w:cs="Times New Roman"/>
          <w:i/>
          <w:iCs/>
          <w:sz w:val="28"/>
          <w:szCs w:val="28"/>
        </w:rPr>
        <w:t xml:space="preserve"> and Ombudsman) Regulations 2016. As such</w:t>
      </w:r>
      <w:r w:rsidR="00302C2E" w:rsidRPr="00302C2E">
        <w:rPr>
          <w:rFonts w:ascii="Times New Roman" w:hAnsi="Times New Roman" w:cs="Times New Roman"/>
          <w:i/>
          <w:iCs/>
          <w:sz w:val="28"/>
          <w:szCs w:val="28"/>
        </w:rPr>
        <w:t>,</w:t>
      </w:r>
      <w:r w:rsidR="00BF7D55" w:rsidRPr="00302C2E">
        <w:rPr>
          <w:rFonts w:ascii="Times New Roman" w:hAnsi="Times New Roman" w:cs="Times New Roman"/>
          <w:i/>
          <w:iCs/>
          <w:sz w:val="28"/>
          <w:szCs w:val="28"/>
        </w:rPr>
        <w:t xml:space="preserve"> the case is </w:t>
      </w:r>
      <w:r w:rsidR="002D7803">
        <w:rPr>
          <w:rFonts w:ascii="Times New Roman" w:hAnsi="Times New Roman" w:cs="Times New Roman"/>
          <w:i/>
          <w:iCs/>
          <w:sz w:val="28"/>
          <w:szCs w:val="28"/>
        </w:rPr>
        <w:t>dismissed,</w:t>
      </w:r>
      <w:r w:rsidR="00BF7D55" w:rsidRPr="00302C2E">
        <w:rPr>
          <w:rFonts w:ascii="Times New Roman" w:hAnsi="Times New Roman" w:cs="Times New Roman"/>
          <w:i/>
          <w:iCs/>
          <w:sz w:val="28"/>
          <w:szCs w:val="28"/>
        </w:rPr>
        <w:t xml:space="preserve"> however</w:t>
      </w:r>
      <w:r w:rsidR="00302C2E" w:rsidRPr="00302C2E">
        <w:rPr>
          <w:rFonts w:ascii="Times New Roman" w:hAnsi="Times New Roman" w:cs="Times New Roman"/>
          <w:i/>
          <w:iCs/>
          <w:sz w:val="28"/>
          <w:szCs w:val="28"/>
        </w:rPr>
        <w:t>,</w:t>
      </w:r>
      <w:r w:rsidR="00BF7D55" w:rsidRPr="00302C2E">
        <w:rPr>
          <w:rFonts w:ascii="Times New Roman" w:hAnsi="Times New Roman" w:cs="Times New Roman"/>
          <w:i/>
          <w:iCs/>
          <w:sz w:val="28"/>
          <w:szCs w:val="28"/>
        </w:rPr>
        <w:t xml:space="preserve"> the Petitioner is at liberty to approach appropriate authority for redressal of his grievance.</w:t>
      </w:r>
      <w:r w:rsidR="00D6050C" w:rsidRPr="00302C2E">
        <w:rPr>
          <w:rFonts w:ascii="Times New Roman" w:hAnsi="Times New Roman" w:cs="Times New Roman"/>
          <w:i/>
          <w:iCs/>
          <w:sz w:val="28"/>
          <w:szCs w:val="28"/>
        </w:rPr>
        <w:t xml:space="preserve"> Accordingly</w:t>
      </w:r>
      <w:r w:rsidR="00302C2E" w:rsidRPr="00302C2E">
        <w:rPr>
          <w:rFonts w:ascii="Times New Roman" w:hAnsi="Times New Roman" w:cs="Times New Roman"/>
          <w:i/>
          <w:iCs/>
          <w:sz w:val="28"/>
          <w:szCs w:val="28"/>
        </w:rPr>
        <w:t>,</w:t>
      </w:r>
      <w:r w:rsidR="00D6050C" w:rsidRPr="00302C2E">
        <w:rPr>
          <w:rFonts w:ascii="Times New Roman" w:hAnsi="Times New Roman" w:cs="Times New Roman"/>
          <w:i/>
          <w:iCs/>
          <w:sz w:val="28"/>
          <w:szCs w:val="28"/>
        </w:rPr>
        <w:t xml:space="preserve"> the case is closed as dismissed.”</w:t>
      </w:r>
    </w:p>
    <w:p w:rsidR="0015359C" w:rsidRDefault="0015359C" w:rsidP="0015359C">
      <w:pPr>
        <w:pStyle w:val="NoSpacing"/>
        <w:spacing w:line="480" w:lineRule="auto"/>
        <w:jc w:val="both"/>
        <w:rPr>
          <w:rFonts w:ascii="Times New Roman" w:hAnsi="Times New Roman" w:cs="Times New Roman"/>
        </w:rPr>
      </w:pPr>
      <w:r w:rsidRPr="0015359C">
        <w:rPr>
          <w:b/>
          <w:bCs/>
          <w:sz w:val="28"/>
          <w:szCs w:val="28"/>
        </w:rPr>
        <w:t xml:space="preserve"> </w:t>
      </w:r>
      <w:r w:rsidRPr="00375027">
        <w:rPr>
          <w:b/>
          <w:bCs/>
          <w:sz w:val="28"/>
          <w:szCs w:val="28"/>
        </w:rPr>
        <w:t>2</w:t>
      </w:r>
      <w:r w:rsidRPr="00375027">
        <w:rPr>
          <w:b/>
          <w:bCs/>
        </w:rPr>
        <w:t>.</w:t>
      </w:r>
      <w:r>
        <w:tab/>
      </w:r>
      <w:r w:rsidR="00D118AB" w:rsidRPr="00D66281">
        <w:rPr>
          <w:rFonts w:ascii="Times New Roman" w:hAnsi="Times New Roman" w:cs="Times New Roman"/>
          <w:b/>
          <w:sz w:val="28"/>
          <w:szCs w:val="28"/>
        </w:rPr>
        <w:t>Condonation of</w:t>
      </w:r>
      <w:r w:rsidRPr="00D66281">
        <w:rPr>
          <w:rFonts w:ascii="Times New Roman" w:hAnsi="Times New Roman" w:cs="Times New Roman"/>
          <w:b/>
          <w:sz w:val="28"/>
          <w:szCs w:val="28"/>
        </w:rPr>
        <w:t xml:space="preserve"> Delay:</w:t>
      </w:r>
    </w:p>
    <w:p w:rsidR="00B97752" w:rsidRDefault="00A0113A" w:rsidP="00B97752">
      <w:pPr>
        <w:spacing w:line="480" w:lineRule="auto"/>
        <w:ind w:left="720" w:right="-46" w:firstLine="720"/>
        <w:jc w:val="both"/>
        <w:rPr>
          <w:rFonts w:ascii="Times New Roman" w:eastAsia="Arial" w:hAnsi="Times New Roman" w:cs="Times New Roman"/>
          <w:sz w:val="28"/>
          <w:szCs w:val="28"/>
        </w:rPr>
      </w:pPr>
      <w:r>
        <w:rPr>
          <w:rFonts w:ascii="Times New Roman" w:hAnsi="Times New Roman" w:cs="Times New Roman"/>
          <w:sz w:val="28"/>
          <w:szCs w:val="28"/>
        </w:rPr>
        <w:t>At the outset, the issue for condonation of delay in filing the Appeal in this Co</w:t>
      </w:r>
      <w:r w:rsidR="00775162">
        <w:rPr>
          <w:rFonts w:ascii="Times New Roman" w:hAnsi="Times New Roman" w:cs="Times New Roman"/>
          <w:sz w:val="28"/>
          <w:szCs w:val="28"/>
        </w:rPr>
        <w:t>urt was taken up. Petitioner’s C</w:t>
      </w:r>
      <w:r>
        <w:rPr>
          <w:rFonts w:ascii="Times New Roman" w:hAnsi="Times New Roman" w:cs="Times New Roman"/>
          <w:sz w:val="28"/>
          <w:szCs w:val="28"/>
        </w:rPr>
        <w:t>ounsel</w:t>
      </w:r>
      <w:r w:rsidR="00D118AB">
        <w:rPr>
          <w:rFonts w:ascii="Times New Roman" w:hAnsi="Times New Roman" w:cs="Times New Roman"/>
          <w:sz w:val="28"/>
          <w:szCs w:val="28"/>
        </w:rPr>
        <w:t xml:space="preserve"> (PC) submitted that the order</w:t>
      </w:r>
      <w:r w:rsidR="00302C2E">
        <w:rPr>
          <w:rFonts w:ascii="Times New Roman" w:hAnsi="Times New Roman" w:cs="Times New Roman"/>
          <w:sz w:val="28"/>
          <w:szCs w:val="28"/>
        </w:rPr>
        <w:t>,</w:t>
      </w:r>
      <w:r w:rsidR="00D118AB">
        <w:rPr>
          <w:rFonts w:ascii="Times New Roman" w:hAnsi="Times New Roman" w:cs="Times New Roman"/>
          <w:sz w:val="28"/>
          <w:szCs w:val="28"/>
        </w:rPr>
        <w:t xml:space="preserve"> passed</w:t>
      </w:r>
      <w:r w:rsidR="00775162">
        <w:rPr>
          <w:rFonts w:ascii="Times New Roman" w:hAnsi="Times New Roman" w:cs="Times New Roman"/>
          <w:sz w:val="28"/>
          <w:szCs w:val="28"/>
        </w:rPr>
        <w:t>,</w:t>
      </w:r>
      <w:r w:rsidR="00D118AB">
        <w:rPr>
          <w:rFonts w:ascii="Times New Roman" w:hAnsi="Times New Roman" w:cs="Times New Roman"/>
          <w:sz w:val="28"/>
          <w:szCs w:val="28"/>
        </w:rPr>
        <w:t xml:space="preserve"> vide proceedings dated 11.04.2019</w:t>
      </w:r>
      <w:r w:rsidR="00775162">
        <w:rPr>
          <w:rFonts w:ascii="Times New Roman" w:hAnsi="Times New Roman" w:cs="Times New Roman"/>
          <w:sz w:val="28"/>
          <w:szCs w:val="28"/>
        </w:rPr>
        <w:t>,</w:t>
      </w:r>
      <w:r w:rsidR="00D118AB">
        <w:rPr>
          <w:rFonts w:ascii="Times New Roman" w:hAnsi="Times New Roman" w:cs="Times New Roman"/>
          <w:sz w:val="28"/>
          <w:szCs w:val="28"/>
        </w:rPr>
        <w:t xml:space="preserve"> by the CGRF, Patiala was conveyed to the Petitioner vide Memo No. 930 dated 12.04.2019. </w:t>
      </w:r>
      <w:r w:rsidR="00C42656">
        <w:rPr>
          <w:rFonts w:ascii="Times New Roman" w:hAnsi="Times New Roman" w:cs="Times New Roman"/>
          <w:sz w:val="28"/>
          <w:szCs w:val="28"/>
        </w:rPr>
        <w:t xml:space="preserve">The Petitioner was under confusion regarding appropriate authority to be approached for redressal of its grievance in compliance </w:t>
      </w:r>
      <w:r w:rsidR="0007096D">
        <w:rPr>
          <w:rFonts w:ascii="Times New Roman" w:hAnsi="Times New Roman" w:cs="Times New Roman"/>
          <w:sz w:val="28"/>
          <w:szCs w:val="28"/>
        </w:rPr>
        <w:t xml:space="preserve"> to the</w:t>
      </w:r>
      <w:r w:rsidR="00C42656">
        <w:rPr>
          <w:rFonts w:ascii="Times New Roman" w:hAnsi="Times New Roman" w:cs="Times New Roman"/>
          <w:sz w:val="28"/>
          <w:szCs w:val="28"/>
        </w:rPr>
        <w:t xml:space="preserve"> proceedings dated 11.04.2019</w:t>
      </w:r>
      <w:r w:rsidR="00302C2E">
        <w:rPr>
          <w:rFonts w:ascii="Times New Roman" w:hAnsi="Times New Roman" w:cs="Times New Roman"/>
          <w:sz w:val="28"/>
          <w:szCs w:val="28"/>
        </w:rPr>
        <w:t xml:space="preserve"> </w:t>
      </w:r>
      <w:r w:rsidR="00207CAE">
        <w:rPr>
          <w:rFonts w:ascii="Times New Roman" w:hAnsi="Times New Roman" w:cs="Times New Roman"/>
          <w:sz w:val="28"/>
          <w:szCs w:val="28"/>
        </w:rPr>
        <w:t>due to which</w:t>
      </w:r>
      <w:r w:rsidR="00775162">
        <w:rPr>
          <w:rFonts w:ascii="Times New Roman" w:hAnsi="Times New Roman" w:cs="Times New Roman"/>
          <w:sz w:val="28"/>
          <w:szCs w:val="28"/>
        </w:rPr>
        <w:t>,</w:t>
      </w:r>
      <w:r w:rsidR="00207CAE">
        <w:rPr>
          <w:rFonts w:ascii="Times New Roman" w:hAnsi="Times New Roman" w:cs="Times New Roman"/>
          <w:sz w:val="28"/>
          <w:szCs w:val="28"/>
        </w:rPr>
        <w:t xml:space="preserve"> delay of 30 days in filing the present Appeal within limitation period</w:t>
      </w:r>
      <w:r w:rsidR="00302C2E">
        <w:rPr>
          <w:rFonts w:ascii="Times New Roman" w:hAnsi="Times New Roman" w:cs="Times New Roman"/>
          <w:sz w:val="28"/>
          <w:szCs w:val="28"/>
        </w:rPr>
        <w:t xml:space="preserve"> </w:t>
      </w:r>
      <w:r w:rsidR="00775162">
        <w:rPr>
          <w:rFonts w:ascii="Times New Roman" w:hAnsi="Times New Roman" w:cs="Times New Roman"/>
          <w:sz w:val="28"/>
          <w:szCs w:val="28"/>
        </w:rPr>
        <w:t xml:space="preserve">of one month </w:t>
      </w:r>
      <w:r w:rsidR="00302C2E">
        <w:rPr>
          <w:rFonts w:ascii="Times New Roman" w:hAnsi="Times New Roman" w:cs="Times New Roman"/>
          <w:sz w:val="28"/>
          <w:szCs w:val="28"/>
        </w:rPr>
        <w:t>had occurred</w:t>
      </w:r>
      <w:r w:rsidR="00207CAE">
        <w:rPr>
          <w:rFonts w:ascii="Times New Roman" w:hAnsi="Times New Roman" w:cs="Times New Roman"/>
          <w:sz w:val="28"/>
          <w:szCs w:val="28"/>
        </w:rPr>
        <w:t>.</w:t>
      </w:r>
      <w:r w:rsidR="00361A6D">
        <w:rPr>
          <w:rFonts w:ascii="Times New Roman" w:hAnsi="Times New Roman" w:cs="Times New Roman"/>
          <w:sz w:val="28"/>
          <w:szCs w:val="28"/>
        </w:rPr>
        <w:t xml:space="preserve"> PC prayed to condone the delay in filing </w:t>
      </w:r>
      <w:r w:rsidR="00775162">
        <w:rPr>
          <w:rFonts w:ascii="Times New Roman" w:hAnsi="Times New Roman" w:cs="Times New Roman"/>
          <w:sz w:val="28"/>
          <w:szCs w:val="28"/>
        </w:rPr>
        <w:lastRenderedPageBreak/>
        <w:t xml:space="preserve">the </w:t>
      </w:r>
      <w:r w:rsidR="00361A6D">
        <w:rPr>
          <w:rFonts w:ascii="Times New Roman" w:hAnsi="Times New Roman" w:cs="Times New Roman"/>
          <w:sz w:val="28"/>
          <w:szCs w:val="28"/>
        </w:rPr>
        <w:t xml:space="preserve">Appeal in this </w:t>
      </w:r>
      <w:r w:rsidR="00302C2E">
        <w:rPr>
          <w:rFonts w:ascii="Times New Roman" w:hAnsi="Times New Roman" w:cs="Times New Roman"/>
          <w:sz w:val="28"/>
          <w:szCs w:val="28"/>
        </w:rPr>
        <w:t xml:space="preserve">Court as the grounds for </w:t>
      </w:r>
      <w:r w:rsidR="00855689">
        <w:rPr>
          <w:rFonts w:ascii="Times New Roman" w:hAnsi="Times New Roman" w:cs="Times New Roman"/>
          <w:sz w:val="28"/>
          <w:szCs w:val="28"/>
        </w:rPr>
        <w:t>preferring</w:t>
      </w:r>
      <w:r w:rsidR="00361A6D">
        <w:rPr>
          <w:rFonts w:ascii="Times New Roman" w:hAnsi="Times New Roman" w:cs="Times New Roman"/>
          <w:sz w:val="28"/>
          <w:szCs w:val="28"/>
        </w:rPr>
        <w:t xml:space="preserve"> the Appeal were genuine.</w:t>
      </w:r>
      <w:r w:rsidR="00B97752" w:rsidRPr="00B97752">
        <w:rPr>
          <w:rFonts w:ascii="Times New Roman" w:eastAsia="Arial" w:hAnsi="Times New Roman" w:cs="Times New Roman"/>
          <w:sz w:val="28"/>
          <w:szCs w:val="28"/>
        </w:rPr>
        <w:t xml:space="preserve"> </w:t>
      </w:r>
    </w:p>
    <w:p w:rsidR="00B97752" w:rsidRPr="003243FD" w:rsidRDefault="00B97752" w:rsidP="003243FD">
      <w:pPr>
        <w:spacing w:line="480" w:lineRule="auto"/>
        <w:ind w:left="720" w:right="-46" w:firstLine="720"/>
        <w:jc w:val="both"/>
        <w:rPr>
          <w:rFonts w:ascii="Times New Roman" w:eastAsia="Arial" w:hAnsi="Times New Roman" w:cs="Times New Roman"/>
          <w:sz w:val="28"/>
          <w:szCs w:val="28"/>
        </w:rPr>
      </w:pPr>
      <w:r>
        <w:rPr>
          <w:rFonts w:ascii="Times New Roman" w:eastAsia="Arial" w:hAnsi="Times New Roman" w:cs="Times New Roman"/>
          <w:sz w:val="28"/>
          <w:szCs w:val="28"/>
        </w:rPr>
        <w:t>The Respondent did not object, during the course of hearing, to the condonation of delay in filing the Appeal in this Court.</w:t>
      </w:r>
      <w:r>
        <w:rPr>
          <w:rFonts w:ascii="Times New Roman" w:eastAsia="Arial" w:hAnsi="Times New Roman" w:cs="Times New Roman"/>
          <w:sz w:val="28"/>
          <w:szCs w:val="28"/>
        </w:rPr>
        <w:tab/>
      </w:r>
      <w:r>
        <w:rPr>
          <w:rFonts w:ascii="Times New Roman" w:eastAsia="Arial" w:hAnsi="Times New Roman" w:cs="Times New Roman"/>
          <w:sz w:val="28"/>
          <w:szCs w:val="28"/>
        </w:rPr>
        <w:tab/>
      </w:r>
      <w:r>
        <w:rPr>
          <w:rFonts w:ascii="Times New Roman" w:hAnsi="Times New Roman" w:cs="Times New Roman"/>
          <w:sz w:val="28"/>
          <w:szCs w:val="28"/>
        </w:rPr>
        <w:t>In this connection, I have gone through Regulation 3.18 (ii) of the PSERC (Forum and Ombudsman) Regulation-2016 which reads as under:</w:t>
      </w:r>
    </w:p>
    <w:p w:rsidR="00B97752" w:rsidRDefault="00B97752" w:rsidP="00B97752">
      <w:pPr>
        <w:spacing w:line="480" w:lineRule="auto"/>
        <w:ind w:left="1200" w:right="-24"/>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No representation to the Ombudsman shall lie unless the representation is made within one month of the date of receipt of order of the Forum</w:t>
      </w:r>
      <w:r w:rsidR="001D0315">
        <w:rPr>
          <w:rFonts w:ascii="Times New Roman" w:hAnsi="Times New Roman" w:cs="Times New Roman"/>
          <w:i/>
          <w:sz w:val="28"/>
          <w:szCs w:val="28"/>
        </w:rPr>
        <w:t>.</w:t>
      </w:r>
    </w:p>
    <w:p w:rsidR="00B97752" w:rsidRDefault="00B97752" w:rsidP="00B97752">
      <w:pPr>
        <w:spacing w:line="480" w:lineRule="auto"/>
        <w:ind w:left="1276" w:right="-24"/>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t xml:space="preserve"> Provided that the Ombudsman may entertain a representation beyond one month on sufficient cause being shown by the complainant that he/she had reasons for not filing the representation within the aforesaid period of one month”.</w:t>
      </w:r>
    </w:p>
    <w:p w:rsidR="00B97752" w:rsidRPr="00EB3656" w:rsidRDefault="00B97752" w:rsidP="00B97752">
      <w:pPr>
        <w:spacing w:line="480" w:lineRule="auto"/>
        <w:ind w:left="720" w:firstLine="720"/>
        <w:jc w:val="both"/>
        <w:rPr>
          <w:rFonts w:ascii="Times New Roman" w:hAnsi="Times New Roman" w:cs="Times New Roman"/>
          <w:iCs/>
          <w:sz w:val="28"/>
          <w:szCs w:val="28"/>
        </w:rPr>
      </w:pPr>
      <w:r w:rsidRPr="00EB3656">
        <w:rPr>
          <w:rFonts w:ascii="Times New Roman" w:hAnsi="Times New Roman" w:cs="Times New Roman"/>
          <w:iCs/>
          <w:sz w:val="28"/>
          <w:szCs w:val="28"/>
        </w:rPr>
        <w:t xml:space="preserve">I observe that though the Petitioner has given reasons for not filing the Appeal within the stipulated period, it ought to have ensured to avoid the delay to the extent possible and should have filed the Appeal with due promptitude. But the Petitioner did not do so and filed the present Appeal after about a month of expiry of the </w:t>
      </w:r>
      <w:r w:rsidR="00855689" w:rsidRPr="00EB3656">
        <w:rPr>
          <w:rFonts w:ascii="Times New Roman" w:hAnsi="Times New Roman" w:cs="Times New Roman"/>
          <w:iCs/>
          <w:sz w:val="28"/>
          <w:szCs w:val="28"/>
        </w:rPr>
        <w:t xml:space="preserve">limitation </w:t>
      </w:r>
      <w:r w:rsidRPr="00EB3656">
        <w:rPr>
          <w:rFonts w:ascii="Times New Roman" w:hAnsi="Times New Roman" w:cs="Times New Roman"/>
          <w:iCs/>
          <w:sz w:val="28"/>
          <w:szCs w:val="28"/>
        </w:rPr>
        <w:t xml:space="preserve">period. I also observe that non condonation of delay </w:t>
      </w:r>
      <w:r w:rsidRPr="00EB3656">
        <w:rPr>
          <w:rFonts w:ascii="Times New Roman" w:hAnsi="Times New Roman" w:cs="Times New Roman"/>
          <w:iCs/>
          <w:sz w:val="28"/>
          <w:szCs w:val="28"/>
        </w:rPr>
        <w:lastRenderedPageBreak/>
        <w:t>would deprive the Consumer of the opportunity, required to be afforded, to seek remedy and would also not meet the ends of ultimate justice.  With this in view, the delay in filing the Appeal in this Court is condoned and the Petitioner is afforded an opportunity to present the case.</w:t>
      </w:r>
    </w:p>
    <w:p w:rsidR="00E10794" w:rsidRDefault="003B1DFA" w:rsidP="00E10794">
      <w:pPr>
        <w:pStyle w:val="ListParagraph"/>
        <w:spacing w:line="480" w:lineRule="auto"/>
        <w:ind w:left="0" w:right="1535"/>
        <w:jc w:val="both"/>
        <w:rPr>
          <w:rFonts w:ascii="Times New Roman" w:hAnsi="Times New Roman" w:cs="Times New Roman"/>
          <w:b/>
          <w:sz w:val="28"/>
          <w:szCs w:val="28"/>
        </w:rPr>
      </w:pPr>
      <w:r>
        <w:rPr>
          <w:rFonts w:ascii="Times New Roman" w:hAnsi="Times New Roman" w:cs="Times New Roman"/>
          <w:b/>
          <w:sz w:val="28"/>
          <w:szCs w:val="28"/>
        </w:rPr>
        <w:t>3</w:t>
      </w:r>
      <w:r w:rsidR="00E10794" w:rsidRPr="0079454A">
        <w:rPr>
          <w:rFonts w:ascii="Times New Roman" w:hAnsi="Times New Roman" w:cs="Times New Roman"/>
          <w:b/>
          <w:sz w:val="28"/>
          <w:szCs w:val="28"/>
        </w:rPr>
        <w:t>.</w:t>
      </w:r>
      <w:r w:rsidR="00E10794" w:rsidRPr="0079454A">
        <w:rPr>
          <w:rFonts w:ascii="Times New Roman" w:hAnsi="Times New Roman" w:cs="Times New Roman"/>
          <w:b/>
          <w:sz w:val="28"/>
          <w:szCs w:val="28"/>
        </w:rPr>
        <w:tab/>
        <w:t>Facts of the Case:</w:t>
      </w:r>
    </w:p>
    <w:p w:rsidR="00E10794" w:rsidRPr="00CC7668" w:rsidRDefault="00E10794" w:rsidP="00E10794">
      <w:pPr>
        <w:pStyle w:val="ListParagraph"/>
        <w:spacing w:line="480" w:lineRule="auto"/>
        <w:ind w:left="0" w:right="1535"/>
        <w:jc w:val="both"/>
        <w:rPr>
          <w:rFonts w:ascii="Times New Roman" w:hAnsi="Times New Roman" w:cs="Times New Roman"/>
          <w:sz w:val="28"/>
          <w:szCs w:val="28"/>
        </w:rPr>
      </w:pPr>
      <w:r>
        <w:rPr>
          <w:rFonts w:ascii="Times New Roman" w:hAnsi="Times New Roman" w:cs="Times New Roman"/>
          <w:sz w:val="28"/>
          <w:szCs w:val="28"/>
        </w:rPr>
        <w:tab/>
      </w:r>
      <w:r w:rsidRPr="00CC7668">
        <w:rPr>
          <w:rFonts w:ascii="Times New Roman" w:hAnsi="Times New Roman" w:cs="Times New Roman"/>
          <w:sz w:val="28"/>
          <w:szCs w:val="28"/>
        </w:rPr>
        <w:t>The relevant facts of the case are that:</w:t>
      </w:r>
    </w:p>
    <w:p w:rsidR="00272D57" w:rsidRPr="00CC7668" w:rsidRDefault="00272D57" w:rsidP="00CC7668">
      <w:pPr>
        <w:pStyle w:val="ListParagraph"/>
        <w:numPr>
          <w:ilvl w:val="0"/>
          <w:numId w:val="2"/>
        </w:numPr>
        <w:spacing w:line="480" w:lineRule="auto"/>
        <w:rPr>
          <w:rFonts w:ascii="Times New Roman" w:hAnsi="Times New Roman" w:cs="Times New Roman"/>
          <w:bCs/>
          <w:sz w:val="28"/>
          <w:szCs w:val="28"/>
        </w:rPr>
      </w:pPr>
      <w:r w:rsidRPr="00CC7668">
        <w:rPr>
          <w:rFonts w:ascii="Times New Roman" w:hAnsi="Times New Roman" w:cs="Times New Roman"/>
          <w:bCs/>
          <w:sz w:val="28"/>
          <w:szCs w:val="28"/>
        </w:rPr>
        <w:t xml:space="preserve">The </w:t>
      </w:r>
      <w:r w:rsidR="00BF46EC" w:rsidRPr="00CC7668">
        <w:rPr>
          <w:rFonts w:ascii="Times New Roman" w:hAnsi="Times New Roman" w:cs="Times New Roman"/>
          <w:bCs/>
          <w:sz w:val="28"/>
          <w:szCs w:val="28"/>
        </w:rPr>
        <w:t>Petitioner</w:t>
      </w:r>
      <w:r w:rsidR="003B1DFA" w:rsidRPr="00CC7668">
        <w:rPr>
          <w:rFonts w:ascii="Times New Roman" w:hAnsi="Times New Roman" w:cs="Times New Roman"/>
          <w:bCs/>
          <w:sz w:val="28"/>
          <w:szCs w:val="28"/>
        </w:rPr>
        <w:t xml:space="preserve"> wa</w:t>
      </w:r>
      <w:r w:rsidRPr="00CC7668">
        <w:rPr>
          <w:rFonts w:ascii="Times New Roman" w:hAnsi="Times New Roman" w:cs="Times New Roman"/>
          <w:bCs/>
          <w:sz w:val="28"/>
          <w:szCs w:val="28"/>
        </w:rPr>
        <w:t xml:space="preserve">s </w:t>
      </w:r>
      <w:r w:rsidR="002D7803" w:rsidRPr="00CC7668">
        <w:rPr>
          <w:rFonts w:ascii="Times New Roman" w:hAnsi="Times New Roman" w:cs="Times New Roman"/>
          <w:bCs/>
          <w:sz w:val="28"/>
          <w:szCs w:val="28"/>
        </w:rPr>
        <w:t>having a</w:t>
      </w:r>
      <w:r w:rsidR="003B1DFA" w:rsidRPr="00CC7668">
        <w:rPr>
          <w:rFonts w:ascii="Times New Roman" w:hAnsi="Times New Roman" w:cs="Times New Roman"/>
          <w:bCs/>
          <w:sz w:val="28"/>
          <w:szCs w:val="28"/>
        </w:rPr>
        <w:t xml:space="preserve"> </w:t>
      </w:r>
      <w:r w:rsidRPr="00CC7668">
        <w:rPr>
          <w:rFonts w:ascii="Times New Roman" w:hAnsi="Times New Roman" w:cs="Times New Roman"/>
          <w:bCs/>
          <w:sz w:val="28"/>
          <w:szCs w:val="28"/>
        </w:rPr>
        <w:t xml:space="preserve">Domestic Supply </w:t>
      </w:r>
      <w:r w:rsidR="003B1DFA" w:rsidRPr="00CC7668">
        <w:rPr>
          <w:rFonts w:ascii="Times New Roman" w:hAnsi="Times New Roman" w:cs="Times New Roman"/>
          <w:bCs/>
          <w:sz w:val="28"/>
          <w:szCs w:val="28"/>
        </w:rPr>
        <w:t>(DS</w:t>
      </w:r>
      <w:r w:rsidR="002D7803" w:rsidRPr="00CC7668">
        <w:rPr>
          <w:rFonts w:ascii="Times New Roman" w:hAnsi="Times New Roman" w:cs="Times New Roman"/>
          <w:bCs/>
          <w:sz w:val="28"/>
          <w:szCs w:val="28"/>
        </w:rPr>
        <w:t>) Category</w:t>
      </w:r>
      <w:r w:rsidRPr="00CC7668">
        <w:rPr>
          <w:rFonts w:ascii="Times New Roman" w:hAnsi="Times New Roman" w:cs="Times New Roman"/>
          <w:bCs/>
          <w:sz w:val="28"/>
          <w:szCs w:val="28"/>
        </w:rPr>
        <w:t xml:space="preserve"> </w:t>
      </w:r>
      <w:r w:rsidR="002D7803" w:rsidRPr="00CC7668">
        <w:rPr>
          <w:rFonts w:ascii="Times New Roman" w:hAnsi="Times New Roman" w:cs="Times New Roman"/>
          <w:bCs/>
          <w:sz w:val="28"/>
          <w:szCs w:val="28"/>
        </w:rPr>
        <w:t xml:space="preserve">connection </w:t>
      </w:r>
      <w:r w:rsidR="002D7803">
        <w:rPr>
          <w:rFonts w:ascii="Times New Roman" w:hAnsi="Times New Roman" w:cs="Times New Roman"/>
          <w:bCs/>
          <w:sz w:val="28"/>
          <w:szCs w:val="28"/>
        </w:rPr>
        <w:t>since</w:t>
      </w:r>
      <w:r w:rsidR="003B1DFA" w:rsidRPr="00CC7668">
        <w:rPr>
          <w:rFonts w:ascii="Times New Roman" w:hAnsi="Times New Roman" w:cs="Times New Roman"/>
          <w:bCs/>
          <w:sz w:val="28"/>
          <w:szCs w:val="28"/>
        </w:rPr>
        <w:t xml:space="preserve"> August 2016 </w:t>
      </w:r>
      <w:r w:rsidRPr="00CC7668">
        <w:rPr>
          <w:rFonts w:ascii="Times New Roman" w:hAnsi="Times New Roman" w:cs="Times New Roman"/>
          <w:bCs/>
          <w:sz w:val="28"/>
          <w:szCs w:val="28"/>
        </w:rPr>
        <w:t xml:space="preserve">with </w:t>
      </w:r>
      <w:r w:rsidR="00775162">
        <w:rPr>
          <w:rFonts w:ascii="Times New Roman" w:hAnsi="Times New Roman" w:cs="Times New Roman"/>
          <w:bCs/>
          <w:sz w:val="28"/>
          <w:szCs w:val="28"/>
        </w:rPr>
        <w:t>san</w:t>
      </w:r>
      <w:r w:rsidR="002D7803">
        <w:rPr>
          <w:rFonts w:ascii="Times New Roman" w:hAnsi="Times New Roman" w:cs="Times New Roman"/>
          <w:bCs/>
          <w:sz w:val="28"/>
          <w:szCs w:val="28"/>
        </w:rPr>
        <w:t>ctio</w:t>
      </w:r>
      <w:r w:rsidR="002D7803" w:rsidRPr="00CC7668">
        <w:rPr>
          <w:rFonts w:ascii="Times New Roman" w:hAnsi="Times New Roman" w:cs="Times New Roman"/>
          <w:bCs/>
          <w:sz w:val="28"/>
          <w:szCs w:val="28"/>
        </w:rPr>
        <w:t>ned</w:t>
      </w:r>
      <w:r w:rsidR="003B1DFA" w:rsidRPr="00CC7668">
        <w:rPr>
          <w:rFonts w:ascii="Times New Roman" w:hAnsi="Times New Roman" w:cs="Times New Roman"/>
          <w:bCs/>
          <w:sz w:val="28"/>
          <w:szCs w:val="28"/>
        </w:rPr>
        <w:t xml:space="preserve"> load of 19.500 kW for which, the Metering wa</w:t>
      </w:r>
      <w:r w:rsidRPr="00CC7668">
        <w:rPr>
          <w:rFonts w:ascii="Times New Roman" w:hAnsi="Times New Roman" w:cs="Times New Roman"/>
          <w:bCs/>
          <w:sz w:val="28"/>
          <w:szCs w:val="28"/>
        </w:rPr>
        <w:t>s b</w:t>
      </w:r>
      <w:r w:rsidR="008D0F67">
        <w:rPr>
          <w:rFonts w:ascii="Times New Roman" w:hAnsi="Times New Roman" w:cs="Times New Roman"/>
          <w:bCs/>
          <w:sz w:val="28"/>
          <w:szCs w:val="28"/>
        </w:rPr>
        <w:t>eing done by providing</w:t>
      </w:r>
      <w:r w:rsidR="00775162">
        <w:rPr>
          <w:rFonts w:ascii="Times New Roman" w:hAnsi="Times New Roman" w:cs="Times New Roman"/>
          <w:bCs/>
          <w:sz w:val="28"/>
          <w:szCs w:val="28"/>
        </w:rPr>
        <w:t>,</w:t>
      </w:r>
      <w:r w:rsidR="002D7803" w:rsidRPr="00CC7668">
        <w:rPr>
          <w:rFonts w:ascii="Times New Roman" w:hAnsi="Times New Roman" w:cs="Times New Roman"/>
          <w:bCs/>
          <w:sz w:val="28"/>
          <w:szCs w:val="28"/>
        </w:rPr>
        <w:t xml:space="preserve"> Three</w:t>
      </w:r>
      <w:r w:rsidR="003B1DFA" w:rsidRPr="00CC7668">
        <w:rPr>
          <w:rFonts w:ascii="Times New Roman" w:hAnsi="Times New Roman" w:cs="Times New Roman"/>
          <w:bCs/>
          <w:sz w:val="28"/>
          <w:szCs w:val="28"/>
        </w:rPr>
        <w:t xml:space="preserve"> Phase </w:t>
      </w:r>
      <w:r w:rsidR="002D7803" w:rsidRPr="00CC7668">
        <w:rPr>
          <w:rFonts w:ascii="Times New Roman" w:hAnsi="Times New Roman" w:cs="Times New Roman"/>
          <w:bCs/>
          <w:sz w:val="28"/>
          <w:szCs w:val="28"/>
        </w:rPr>
        <w:t>Four Wire,</w:t>
      </w:r>
      <w:r w:rsidR="003B1DFA" w:rsidRPr="00CC7668">
        <w:rPr>
          <w:rFonts w:ascii="Times New Roman" w:hAnsi="Times New Roman" w:cs="Times New Roman"/>
          <w:bCs/>
          <w:sz w:val="28"/>
          <w:szCs w:val="28"/>
        </w:rPr>
        <w:t xml:space="preserve"> Whole C</w:t>
      </w:r>
      <w:r w:rsidRPr="00CC7668">
        <w:rPr>
          <w:rFonts w:ascii="Times New Roman" w:hAnsi="Times New Roman" w:cs="Times New Roman"/>
          <w:bCs/>
          <w:sz w:val="28"/>
          <w:szCs w:val="28"/>
        </w:rPr>
        <w:t>urrent</w:t>
      </w:r>
      <w:r w:rsidR="004A2009" w:rsidRPr="00CC7668">
        <w:rPr>
          <w:rFonts w:ascii="Times New Roman" w:hAnsi="Times New Roman" w:cs="Times New Roman"/>
          <w:bCs/>
          <w:sz w:val="28"/>
          <w:szCs w:val="28"/>
        </w:rPr>
        <w:t>, 10</w:t>
      </w:r>
      <w:r w:rsidRPr="00CC7668">
        <w:rPr>
          <w:rFonts w:ascii="Times New Roman" w:hAnsi="Times New Roman" w:cs="Times New Roman"/>
          <w:bCs/>
          <w:sz w:val="28"/>
          <w:szCs w:val="28"/>
        </w:rPr>
        <w:t xml:space="preserve">-60 Amp, </w:t>
      </w:r>
      <w:r w:rsidR="004A2009" w:rsidRPr="00CC7668">
        <w:rPr>
          <w:rFonts w:ascii="Times New Roman" w:hAnsi="Times New Roman" w:cs="Times New Roman"/>
          <w:bCs/>
          <w:sz w:val="28"/>
          <w:szCs w:val="28"/>
        </w:rPr>
        <w:t>Energy</w:t>
      </w:r>
      <w:r w:rsidRPr="00CC7668">
        <w:rPr>
          <w:rFonts w:ascii="Times New Roman" w:hAnsi="Times New Roman" w:cs="Times New Roman"/>
          <w:bCs/>
          <w:sz w:val="28"/>
          <w:szCs w:val="28"/>
        </w:rPr>
        <w:t xml:space="preserve"> Meter. </w:t>
      </w:r>
    </w:p>
    <w:p w:rsidR="00272D57" w:rsidRPr="00CC7668" w:rsidRDefault="00272D57" w:rsidP="00CC7668">
      <w:pPr>
        <w:pStyle w:val="ListParagraph"/>
        <w:numPr>
          <w:ilvl w:val="0"/>
          <w:numId w:val="2"/>
        </w:numPr>
        <w:spacing w:line="480" w:lineRule="auto"/>
        <w:rPr>
          <w:rFonts w:ascii="Times New Roman" w:hAnsi="Times New Roman" w:cs="Times New Roman"/>
          <w:bCs/>
          <w:sz w:val="28"/>
          <w:szCs w:val="28"/>
        </w:rPr>
      </w:pPr>
      <w:r w:rsidRPr="00CC7668">
        <w:rPr>
          <w:rFonts w:ascii="Times New Roman" w:hAnsi="Times New Roman" w:cs="Times New Roman"/>
          <w:bCs/>
          <w:sz w:val="28"/>
          <w:szCs w:val="28"/>
        </w:rPr>
        <w:t xml:space="preserve">The connection was checked by the Meter </w:t>
      </w:r>
      <w:r w:rsidR="005D0A0F" w:rsidRPr="00CC7668">
        <w:rPr>
          <w:rFonts w:ascii="Times New Roman" w:hAnsi="Times New Roman" w:cs="Times New Roman"/>
          <w:bCs/>
          <w:sz w:val="28"/>
          <w:szCs w:val="28"/>
        </w:rPr>
        <w:t>Inspector,</w:t>
      </w:r>
      <w:r w:rsidRPr="00CC7668">
        <w:rPr>
          <w:rFonts w:ascii="Times New Roman" w:hAnsi="Times New Roman" w:cs="Times New Roman"/>
          <w:bCs/>
          <w:sz w:val="28"/>
          <w:szCs w:val="28"/>
        </w:rPr>
        <w:t xml:space="preserve">  (MI)</w:t>
      </w:r>
      <w:r w:rsidR="008D0F67">
        <w:rPr>
          <w:rFonts w:ascii="Times New Roman" w:hAnsi="Times New Roman" w:cs="Times New Roman"/>
          <w:bCs/>
          <w:sz w:val="28"/>
          <w:szCs w:val="28"/>
        </w:rPr>
        <w:t>,</w:t>
      </w:r>
      <w:r w:rsidRPr="00CC7668">
        <w:rPr>
          <w:rFonts w:ascii="Times New Roman" w:hAnsi="Times New Roman" w:cs="Times New Roman"/>
          <w:bCs/>
          <w:sz w:val="28"/>
          <w:szCs w:val="28"/>
        </w:rPr>
        <w:t xml:space="preserve"> vide </w:t>
      </w:r>
    </w:p>
    <w:p w:rsidR="0071069F" w:rsidRDefault="00234404" w:rsidP="0071069F">
      <w:pPr>
        <w:pStyle w:val="ListParagraph"/>
        <w:spacing w:line="480" w:lineRule="auto"/>
        <w:rPr>
          <w:rFonts w:ascii="Times New Roman" w:hAnsi="Times New Roman" w:cs="Times New Roman"/>
          <w:bCs/>
          <w:sz w:val="28"/>
          <w:szCs w:val="28"/>
        </w:rPr>
      </w:pPr>
      <w:r>
        <w:rPr>
          <w:rFonts w:ascii="Times New Roman" w:hAnsi="Times New Roman" w:cs="Times New Roman"/>
          <w:bCs/>
          <w:sz w:val="28"/>
          <w:szCs w:val="28"/>
        </w:rPr>
        <w:t xml:space="preserve">Checking Resister </w:t>
      </w:r>
      <w:r w:rsidR="00272D57" w:rsidRPr="00CC7668">
        <w:rPr>
          <w:rFonts w:ascii="Times New Roman" w:hAnsi="Times New Roman" w:cs="Times New Roman"/>
          <w:bCs/>
          <w:sz w:val="28"/>
          <w:szCs w:val="28"/>
        </w:rPr>
        <w:t xml:space="preserve">No. 27/227 dated </w:t>
      </w:r>
      <w:r w:rsidR="0071069F">
        <w:rPr>
          <w:rFonts w:ascii="Times New Roman" w:hAnsi="Times New Roman" w:cs="Times New Roman"/>
          <w:bCs/>
          <w:sz w:val="28"/>
          <w:szCs w:val="28"/>
        </w:rPr>
        <w:t>04.07.2018</w:t>
      </w:r>
      <w:r w:rsidR="008D0F67">
        <w:rPr>
          <w:rFonts w:ascii="Times New Roman" w:hAnsi="Times New Roman" w:cs="Times New Roman"/>
          <w:bCs/>
          <w:sz w:val="28"/>
          <w:szCs w:val="28"/>
        </w:rPr>
        <w:t>,</w:t>
      </w:r>
      <w:r w:rsidR="00CB7855" w:rsidRPr="00CC7668">
        <w:rPr>
          <w:rFonts w:ascii="Times New Roman" w:hAnsi="Times New Roman" w:cs="Times New Roman"/>
          <w:bCs/>
          <w:sz w:val="28"/>
          <w:szCs w:val="28"/>
        </w:rPr>
        <w:t xml:space="preserve"> whereby</w:t>
      </w:r>
      <w:r w:rsidR="002262B9" w:rsidRPr="00CC7668">
        <w:rPr>
          <w:rFonts w:ascii="Times New Roman" w:hAnsi="Times New Roman" w:cs="Times New Roman"/>
          <w:bCs/>
          <w:sz w:val="28"/>
          <w:szCs w:val="28"/>
        </w:rPr>
        <w:t>, it was</w:t>
      </w:r>
      <w:r w:rsidR="008D0F67">
        <w:rPr>
          <w:rFonts w:ascii="Times New Roman" w:hAnsi="Times New Roman" w:cs="Times New Roman"/>
          <w:bCs/>
          <w:sz w:val="28"/>
          <w:szCs w:val="28"/>
        </w:rPr>
        <w:t xml:space="preserve"> reported as</w:t>
      </w:r>
      <w:r w:rsidR="00272D57" w:rsidRPr="00CC7668">
        <w:rPr>
          <w:rFonts w:ascii="Times New Roman" w:hAnsi="Times New Roman" w:cs="Times New Roman"/>
          <w:bCs/>
          <w:sz w:val="28"/>
          <w:szCs w:val="28"/>
        </w:rPr>
        <w:t xml:space="preserve"> under:-</w:t>
      </w:r>
    </w:p>
    <w:p w:rsidR="00272D57" w:rsidRPr="0071069F" w:rsidRDefault="00272D57" w:rsidP="000C58DF">
      <w:pPr>
        <w:pStyle w:val="ListParagraph"/>
        <w:spacing w:line="480" w:lineRule="auto"/>
        <w:ind w:left="1440"/>
        <w:rPr>
          <w:rFonts w:ascii="Times New Roman" w:hAnsi="Times New Roman" w:cs="Times New Roman"/>
          <w:bCs/>
          <w:sz w:val="28"/>
          <w:szCs w:val="28"/>
          <w:lang w:bidi="pa-IN"/>
        </w:rPr>
      </w:pPr>
      <w:r w:rsidRPr="0071069F">
        <w:rPr>
          <w:rFonts w:ascii="Times New Roman" w:hAnsi="Times New Roman" w:cs="Times New Roman"/>
          <w:b/>
          <w:i/>
          <w:iCs/>
          <w:sz w:val="28"/>
          <w:szCs w:val="28"/>
          <w:lang w:bidi="pa-IN"/>
        </w:rPr>
        <w:t>“</w:t>
      </w:r>
      <w:r w:rsidRPr="0071069F">
        <w:rPr>
          <w:rFonts w:ascii="Times New Roman" w:hAnsi="Times New Roman"/>
          <w:b/>
          <w:i/>
          <w:iCs/>
          <w:sz w:val="28"/>
          <w:szCs w:val="28"/>
          <w:cs/>
          <w:lang w:bidi="pa-IN"/>
        </w:rPr>
        <w:t>ਬਿਜਲੀ</w:t>
      </w:r>
      <w:r w:rsidRPr="0071069F">
        <w:rPr>
          <w:rFonts w:ascii="Times New Roman" w:hAnsi="Times New Roman" w:cs="Times New Roman"/>
          <w:b/>
          <w:i/>
          <w:iCs/>
          <w:sz w:val="28"/>
          <w:szCs w:val="28"/>
          <w:cs/>
          <w:lang w:bidi="pa-IN"/>
        </w:rPr>
        <w:t xml:space="preserve"> </w:t>
      </w:r>
      <w:r w:rsidRPr="0071069F">
        <w:rPr>
          <w:rFonts w:ascii="Times New Roman" w:hAnsi="Times New Roman"/>
          <w:b/>
          <w:i/>
          <w:iCs/>
          <w:sz w:val="28"/>
          <w:szCs w:val="28"/>
          <w:cs/>
          <w:lang w:bidi="pa-IN"/>
        </w:rPr>
        <w:t>ਦੀ</w:t>
      </w:r>
      <w:r w:rsidRPr="0071069F">
        <w:rPr>
          <w:rFonts w:ascii="Times New Roman" w:hAnsi="Times New Roman" w:cs="Times New Roman"/>
          <w:b/>
          <w:i/>
          <w:iCs/>
          <w:sz w:val="28"/>
          <w:szCs w:val="28"/>
          <w:cs/>
          <w:lang w:bidi="pa-IN"/>
        </w:rPr>
        <w:t xml:space="preserve"> </w:t>
      </w:r>
      <w:r w:rsidRPr="0071069F">
        <w:rPr>
          <w:rFonts w:ascii="Times New Roman" w:hAnsi="Times New Roman"/>
          <w:b/>
          <w:i/>
          <w:iCs/>
          <w:sz w:val="28"/>
          <w:szCs w:val="28"/>
          <w:cs/>
          <w:lang w:bidi="pa-IN"/>
        </w:rPr>
        <w:t>ਵਰਤੋ</w:t>
      </w:r>
      <w:r w:rsidRPr="0071069F">
        <w:rPr>
          <w:rFonts w:ascii="Times New Roman" w:hAnsi="Times New Roman" w:cs="Times New Roman"/>
          <w:b/>
          <w:i/>
          <w:iCs/>
          <w:sz w:val="28"/>
          <w:szCs w:val="28"/>
          <w:cs/>
          <w:lang w:bidi="pa-IN"/>
        </w:rPr>
        <w:t xml:space="preserve"> </w:t>
      </w:r>
      <w:r w:rsidRPr="0071069F">
        <w:rPr>
          <w:rFonts w:ascii="Times New Roman" w:hAnsi="Times New Roman"/>
          <w:b/>
          <w:i/>
          <w:iCs/>
          <w:sz w:val="28"/>
          <w:szCs w:val="28"/>
          <w:cs/>
          <w:lang w:bidi="pa-IN"/>
        </w:rPr>
        <w:t>ਏਸ਼ੀਅਨ</w:t>
      </w:r>
      <w:r w:rsidRPr="0071069F">
        <w:rPr>
          <w:rFonts w:ascii="Times New Roman" w:hAnsi="Times New Roman" w:cs="Times New Roman"/>
          <w:b/>
          <w:i/>
          <w:iCs/>
          <w:sz w:val="28"/>
          <w:szCs w:val="28"/>
          <w:cs/>
          <w:lang w:bidi="pa-IN"/>
        </w:rPr>
        <w:t xml:space="preserve"> </w:t>
      </w:r>
      <w:r w:rsidRPr="0071069F">
        <w:rPr>
          <w:rFonts w:ascii="Times New Roman" w:hAnsi="Times New Roman"/>
          <w:b/>
          <w:i/>
          <w:iCs/>
          <w:sz w:val="28"/>
          <w:szCs w:val="28"/>
          <w:cs/>
          <w:lang w:bidi="pa-IN"/>
        </w:rPr>
        <w:t>ਹੋਸਪੀਟੇਲਟੀ</w:t>
      </w:r>
      <w:r w:rsidRPr="0071069F">
        <w:rPr>
          <w:rFonts w:ascii="Times New Roman" w:hAnsi="Times New Roman" w:cs="Times New Roman"/>
          <w:b/>
          <w:i/>
          <w:iCs/>
          <w:sz w:val="28"/>
          <w:szCs w:val="28"/>
          <w:cs/>
          <w:lang w:bidi="pa-IN"/>
        </w:rPr>
        <w:t xml:space="preserve"> </w:t>
      </w:r>
      <w:r w:rsidRPr="0071069F">
        <w:rPr>
          <w:rFonts w:ascii="Times New Roman" w:hAnsi="Times New Roman"/>
          <w:b/>
          <w:i/>
          <w:iCs/>
          <w:sz w:val="28"/>
          <w:szCs w:val="28"/>
          <w:cs/>
          <w:lang w:bidi="pa-IN"/>
        </w:rPr>
        <w:t>ਦੇ</w:t>
      </w:r>
      <w:r w:rsidRPr="0071069F">
        <w:rPr>
          <w:rFonts w:ascii="Times New Roman" w:hAnsi="Times New Roman" w:cs="Times New Roman"/>
          <w:b/>
          <w:i/>
          <w:iCs/>
          <w:sz w:val="28"/>
          <w:szCs w:val="28"/>
          <w:cs/>
          <w:lang w:bidi="pa-IN"/>
        </w:rPr>
        <w:t xml:space="preserve"> </w:t>
      </w:r>
      <w:r w:rsidRPr="0071069F">
        <w:rPr>
          <w:rFonts w:ascii="Times New Roman" w:hAnsi="Times New Roman"/>
          <w:b/>
          <w:i/>
          <w:iCs/>
          <w:sz w:val="28"/>
          <w:szCs w:val="28"/>
          <w:cs/>
          <w:lang w:bidi="pa-IN"/>
        </w:rPr>
        <w:t>ਤੋਰ</w:t>
      </w:r>
      <w:r w:rsidRPr="0071069F">
        <w:rPr>
          <w:rFonts w:ascii="Times New Roman" w:hAnsi="Times New Roman" w:cs="Times New Roman"/>
          <w:b/>
          <w:i/>
          <w:iCs/>
          <w:sz w:val="28"/>
          <w:szCs w:val="28"/>
          <w:cs/>
          <w:lang w:bidi="pa-IN"/>
        </w:rPr>
        <w:t xml:space="preserve"> </w:t>
      </w:r>
      <w:r w:rsidRPr="0071069F">
        <w:rPr>
          <w:rFonts w:ascii="Times New Roman" w:hAnsi="Times New Roman"/>
          <w:b/>
          <w:i/>
          <w:iCs/>
          <w:sz w:val="28"/>
          <w:szCs w:val="28"/>
          <w:cs/>
          <w:lang w:bidi="pa-IN"/>
        </w:rPr>
        <w:t>ਤੇ</w:t>
      </w:r>
      <w:r w:rsidRPr="0071069F">
        <w:rPr>
          <w:rFonts w:ascii="Times New Roman" w:hAnsi="Times New Roman" w:cs="Times New Roman"/>
          <w:b/>
          <w:i/>
          <w:iCs/>
          <w:sz w:val="28"/>
          <w:szCs w:val="28"/>
          <w:cs/>
          <w:lang w:bidi="pa-IN"/>
        </w:rPr>
        <w:t xml:space="preserve"> </w:t>
      </w:r>
      <w:r w:rsidRPr="0071069F">
        <w:rPr>
          <w:rFonts w:ascii="Times New Roman" w:hAnsi="Times New Roman"/>
          <w:b/>
          <w:i/>
          <w:iCs/>
          <w:sz w:val="28"/>
          <w:szCs w:val="28"/>
          <w:cs/>
          <w:lang w:bidi="pa-IN"/>
        </w:rPr>
        <w:t>ਰਹੀ</w:t>
      </w:r>
      <w:r w:rsidRPr="0071069F">
        <w:rPr>
          <w:rFonts w:ascii="Times New Roman" w:hAnsi="Times New Roman" w:cs="Times New Roman"/>
          <w:b/>
          <w:i/>
          <w:iCs/>
          <w:sz w:val="28"/>
          <w:szCs w:val="28"/>
          <w:cs/>
          <w:lang w:bidi="pa-IN"/>
        </w:rPr>
        <w:t xml:space="preserve"> </w:t>
      </w:r>
      <w:r w:rsidRPr="0071069F">
        <w:rPr>
          <w:rFonts w:ascii="Times New Roman" w:hAnsi="Times New Roman"/>
          <w:b/>
          <w:i/>
          <w:iCs/>
          <w:sz w:val="28"/>
          <w:szCs w:val="28"/>
          <w:cs/>
          <w:lang w:bidi="pa-IN"/>
        </w:rPr>
        <w:t>ਹੈ।</w:t>
      </w:r>
      <w:r w:rsidRPr="0071069F">
        <w:rPr>
          <w:rFonts w:ascii="Times New Roman" w:hAnsi="Times New Roman" w:cs="Times New Roman"/>
          <w:b/>
          <w:i/>
          <w:iCs/>
          <w:sz w:val="28"/>
          <w:szCs w:val="28"/>
          <w:cs/>
          <w:lang w:bidi="pa-IN"/>
        </w:rPr>
        <w:t xml:space="preserve"> </w:t>
      </w:r>
      <w:r w:rsidRPr="0071069F">
        <w:rPr>
          <w:rFonts w:ascii="Times New Roman" w:hAnsi="Times New Roman"/>
          <w:b/>
          <w:i/>
          <w:iCs/>
          <w:sz w:val="28"/>
          <w:szCs w:val="28"/>
          <w:cs/>
          <w:lang w:bidi="pa-IN"/>
        </w:rPr>
        <w:t>ਜਦ</w:t>
      </w:r>
      <w:r w:rsidRPr="0071069F">
        <w:rPr>
          <w:rFonts w:ascii="Times New Roman" w:hAnsi="Times New Roman" w:cs="Times New Roman"/>
          <w:b/>
          <w:i/>
          <w:iCs/>
          <w:sz w:val="28"/>
          <w:szCs w:val="28"/>
          <w:cs/>
          <w:lang w:bidi="pa-IN"/>
        </w:rPr>
        <w:t xml:space="preserve"> </w:t>
      </w:r>
      <w:r w:rsidRPr="0071069F">
        <w:rPr>
          <w:rFonts w:ascii="Times New Roman" w:hAnsi="Times New Roman"/>
          <w:b/>
          <w:i/>
          <w:iCs/>
          <w:sz w:val="28"/>
          <w:szCs w:val="28"/>
          <w:cs/>
          <w:lang w:bidi="pa-IN"/>
        </w:rPr>
        <w:t>ਕਿ</w:t>
      </w:r>
      <w:r w:rsidRPr="0071069F">
        <w:rPr>
          <w:rFonts w:ascii="Times New Roman" w:hAnsi="Times New Roman" w:cs="Times New Roman"/>
          <w:b/>
          <w:i/>
          <w:iCs/>
          <w:sz w:val="28"/>
          <w:szCs w:val="28"/>
          <w:cs/>
          <w:lang w:bidi="pa-IN"/>
        </w:rPr>
        <w:t xml:space="preserve"> </w:t>
      </w:r>
      <w:r w:rsidRPr="0071069F">
        <w:rPr>
          <w:rFonts w:ascii="Times New Roman" w:hAnsi="Times New Roman"/>
          <w:b/>
          <w:i/>
          <w:iCs/>
          <w:sz w:val="28"/>
          <w:szCs w:val="28"/>
          <w:cs/>
          <w:lang w:bidi="pa-IN"/>
        </w:rPr>
        <w:t>ਬਿਲ</w:t>
      </w:r>
      <w:r w:rsidRPr="0071069F">
        <w:rPr>
          <w:rFonts w:ascii="Times New Roman" w:hAnsi="Times New Roman" w:cs="Times New Roman"/>
          <w:b/>
          <w:i/>
          <w:iCs/>
          <w:sz w:val="28"/>
          <w:szCs w:val="28"/>
          <w:cs/>
          <w:lang w:bidi="pa-IN"/>
        </w:rPr>
        <w:t xml:space="preserve"> </w:t>
      </w:r>
      <w:r w:rsidRPr="0071069F">
        <w:rPr>
          <w:rFonts w:ascii="Times New Roman" w:hAnsi="Times New Roman"/>
          <w:b/>
          <w:i/>
          <w:iCs/>
          <w:sz w:val="28"/>
          <w:szCs w:val="28"/>
          <w:cs/>
          <w:lang w:bidi="pa-IN"/>
        </w:rPr>
        <w:t>ਘਰੇਲੂ</w:t>
      </w:r>
      <w:r w:rsidRPr="0071069F">
        <w:rPr>
          <w:rFonts w:ascii="Times New Roman" w:hAnsi="Times New Roman" w:cs="Times New Roman"/>
          <w:b/>
          <w:i/>
          <w:iCs/>
          <w:sz w:val="28"/>
          <w:szCs w:val="28"/>
          <w:cs/>
          <w:lang w:bidi="pa-IN"/>
        </w:rPr>
        <w:t xml:space="preserve"> </w:t>
      </w:r>
      <w:r w:rsidRPr="0071069F">
        <w:rPr>
          <w:rFonts w:ascii="Times New Roman" w:hAnsi="Times New Roman"/>
          <w:b/>
          <w:i/>
          <w:iCs/>
          <w:sz w:val="28"/>
          <w:szCs w:val="28"/>
          <w:cs/>
          <w:lang w:bidi="pa-IN"/>
        </w:rPr>
        <w:t>ਲਗ</w:t>
      </w:r>
      <w:r w:rsidRPr="0071069F">
        <w:rPr>
          <w:rFonts w:ascii="Times New Roman" w:hAnsi="Times New Roman" w:cs="Times New Roman"/>
          <w:b/>
          <w:i/>
          <w:iCs/>
          <w:sz w:val="28"/>
          <w:szCs w:val="28"/>
          <w:cs/>
          <w:lang w:bidi="pa-IN"/>
        </w:rPr>
        <w:t xml:space="preserve"> </w:t>
      </w:r>
      <w:r w:rsidRPr="0071069F">
        <w:rPr>
          <w:rFonts w:ascii="Times New Roman" w:hAnsi="Times New Roman"/>
          <w:b/>
          <w:i/>
          <w:iCs/>
          <w:sz w:val="28"/>
          <w:szCs w:val="28"/>
          <w:cs/>
          <w:lang w:bidi="pa-IN"/>
        </w:rPr>
        <w:t>ਰਿਹਾ</w:t>
      </w:r>
      <w:r w:rsidRPr="0071069F">
        <w:rPr>
          <w:rFonts w:ascii="Times New Roman" w:hAnsi="Times New Roman" w:cs="Times New Roman"/>
          <w:b/>
          <w:i/>
          <w:iCs/>
          <w:sz w:val="28"/>
          <w:szCs w:val="28"/>
          <w:cs/>
          <w:lang w:bidi="pa-IN"/>
        </w:rPr>
        <w:t xml:space="preserve"> </w:t>
      </w:r>
      <w:r w:rsidRPr="0071069F">
        <w:rPr>
          <w:rFonts w:ascii="Times New Roman" w:hAnsi="Times New Roman"/>
          <w:b/>
          <w:i/>
          <w:iCs/>
          <w:sz w:val="28"/>
          <w:szCs w:val="28"/>
          <w:cs/>
          <w:lang w:bidi="pa-IN"/>
        </w:rPr>
        <w:t>ਹੈ</w:t>
      </w:r>
      <w:r w:rsidRPr="0071069F">
        <w:rPr>
          <w:rFonts w:ascii="Times New Roman" w:hAnsi="Times New Roman" w:cs="Times New Roman"/>
          <w:b/>
          <w:i/>
          <w:iCs/>
          <w:sz w:val="28"/>
          <w:szCs w:val="28"/>
          <w:cs/>
          <w:lang w:bidi="pa-IN"/>
        </w:rPr>
        <w:t xml:space="preserve"> </w:t>
      </w:r>
      <w:r w:rsidRPr="0071069F">
        <w:rPr>
          <w:rFonts w:ascii="Times New Roman" w:hAnsi="Times New Roman"/>
          <w:b/>
          <w:i/>
          <w:iCs/>
          <w:sz w:val="28"/>
          <w:szCs w:val="28"/>
          <w:cs/>
          <w:lang w:bidi="pa-IN"/>
        </w:rPr>
        <w:t>ਸੋ</w:t>
      </w:r>
      <w:r w:rsidRPr="0071069F">
        <w:rPr>
          <w:rFonts w:ascii="Times New Roman" w:hAnsi="Times New Roman" w:cs="Times New Roman"/>
          <w:b/>
          <w:i/>
          <w:iCs/>
          <w:sz w:val="28"/>
          <w:szCs w:val="28"/>
          <w:cs/>
          <w:lang w:bidi="pa-IN"/>
        </w:rPr>
        <w:t xml:space="preserve"> </w:t>
      </w:r>
      <w:r w:rsidRPr="0071069F">
        <w:rPr>
          <w:rFonts w:ascii="Times New Roman" w:hAnsi="Times New Roman"/>
          <w:b/>
          <w:i/>
          <w:iCs/>
          <w:sz w:val="28"/>
          <w:szCs w:val="28"/>
          <w:cs/>
          <w:lang w:bidi="pa-IN"/>
        </w:rPr>
        <w:t>ਮਹਿਕਮੇ</w:t>
      </w:r>
      <w:r w:rsidRPr="0071069F">
        <w:rPr>
          <w:rFonts w:ascii="Times New Roman" w:hAnsi="Times New Roman" w:cs="Times New Roman"/>
          <w:b/>
          <w:i/>
          <w:iCs/>
          <w:sz w:val="28"/>
          <w:szCs w:val="28"/>
          <w:cs/>
          <w:lang w:bidi="pa-IN"/>
        </w:rPr>
        <w:t xml:space="preserve"> </w:t>
      </w:r>
      <w:r w:rsidRPr="0071069F">
        <w:rPr>
          <w:rFonts w:ascii="Times New Roman" w:hAnsi="Times New Roman"/>
          <w:b/>
          <w:i/>
          <w:iCs/>
          <w:sz w:val="28"/>
          <w:szCs w:val="28"/>
          <w:cs/>
          <w:lang w:bidi="pa-IN"/>
        </w:rPr>
        <w:t>ਅਨੁਸਾਰ</w:t>
      </w:r>
      <w:r w:rsidRPr="0071069F">
        <w:rPr>
          <w:rFonts w:ascii="Times New Roman" w:hAnsi="Times New Roman" w:cs="Times New Roman"/>
          <w:b/>
          <w:i/>
          <w:iCs/>
          <w:sz w:val="28"/>
          <w:szCs w:val="28"/>
          <w:cs/>
          <w:lang w:bidi="pa-IN"/>
        </w:rPr>
        <w:t xml:space="preserve"> </w:t>
      </w:r>
      <w:r w:rsidRPr="0071069F">
        <w:rPr>
          <w:rFonts w:ascii="Times New Roman" w:hAnsi="Times New Roman"/>
          <w:b/>
          <w:i/>
          <w:iCs/>
          <w:sz w:val="28"/>
          <w:szCs w:val="28"/>
          <w:cs/>
          <w:lang w:bidi="pa-IN"/>
        </w:rPr>
        <w:t>ਬਣਦੀ</w:t>
      </w:r>
      <w:r w:rsidRPr="0071069F">
        <w:rPr>
          <w:rFonts w:ascii="Times New Roman" w:hAnsi="Times New Roman" w:cs="Times New Roman"/>
          <w:b/>
          <w:i/>
          <w:iCs/>
          <w:sz w:val="28"/>
          <w:szCs w:val="28"/>
          <w:cs/>
          <w:lang w:bidi="pa-IN"/>
        </w:rPr>
        <w:t xml:space="preserve"> </w:t>
      </w:r>
      <w:r w:rsidRPr="0071069F">
        <w:rPr>
          <w:rFonts w:ascii="Times New Roman" w:hAnsi="Times New Roman"/>
          <w:b/>
          <w:i/>
          <w:iCs/>
          <w:sz w:val="28"/>
          <w:szCs w:val="28"/>
          <w:cs/>
          <w:lang w:bidi="pa-IN"/>
        </w:rPr>
        <w:t>ਕਾਰਵਾਈ</w:t>
      </w:r>
      <w:r w:rsidRPr="0071069F">
        <w:rPr>
          <w:rFonts w:ascii="Times New Roman" w:hAnsi="Times New Roman" w:cs="Times New Roman"/>
          <w:b/>
          <w:i/>
          <w:iCs/>
          <w:sz w:val="28"/>
          <w:szCs w:val="28"/>
          <w:cs/>
          <w:lang w:bidi="pa-IN"/>
        </w:rPr>
        <w:t xml:space="preserve"> </w:t>
      </w:r>
      <w:r w:rsidRPr="0071069F">
        <w:rPr>
          <w:rFonts w:ascii="Times New Roman" w:hAnsi="Times New Roman"/>
          <w:b/>
          <w:i/>
          <w:iCs/>
          <w:sz w:val="28"/>
          <w:szCs w:val="28"/>
          <w:cs/>
          <w:lang w:bidi="pa-IN"/>
        </w:rPr>
        <w:t>ਕੀਤੀ</w:t>
      </w:r>
      <w:r w:rsidRPr="0071069F">
        <w:rPr>
          <w:rFonts w:ascii="Times New Roman" w:hAnsi="Times New Roman" w:cs="Times New Roman"/>
          <w:b/>
          <w:i/>
          <w:iCs/>
          <w:sz w:val="28"/>
          <w:szCs w:val="28"/>
          <w:cs/>
          <w:lang w:bidi="pa-IN"/>
        </w:rPr>
        <w:t xml:space="preserve"> </w:t>
      </w:r>
      <w:r w:rsidRPr="0071069F">
        <w:rPr>
          <w:rFonts w:ascii="Times New Roman" w:hAnsi="Times New Roman"/>
          <w:b/>
          <w:i/>
          <w:iCs/>
          <w:sz w:val="28"/>
          <w:szCs w:val="28"/>
          <w:cs/>
          <w:lang w:bidi="pa-IN"/>
        </w:rPr>
        <w:t>ਜਾਵੇ।</w:t>
      </w:r>
      <w:r w:rsidRPr="0071069F">
        <w:rPr>
          <w:rFonts w:ascii="Times New Roman" w:hAnsi="Times New Roman" w:cs="Times New Roman"/>
          <w:b/>
          <w:i/>
          <w:iCs/>
          <w:sz w:val="28"/>
          <w:szCs w:val="28"/>
          <w:lang w:bidi="pa-IN"/>
        </w:rPr>
        <w:t>”</w:t>
      </w:r>
    </w:p>
    <w:p w:rsidR="00272D57" w:rsidRPr="00CC7668" w:rsidRDefault="00687E4D" w:rsidP="00CC7668">
      <w:pPr>
        <w:pStyle w:val="ListParagraph"/>
        <w:numPr>
          <w:ilvl w:val="0"/>
          <w:numId w:val="2"/>
        </w:numPr>
        <w:spacing w:line="480" w:lineRule="auto"/>
        <w:rPr>
          <w:rFonts w:ascii="Times New Roman" w:hAnsi="Times New Roman" w:cs="Times New Roman"/>
          <w:b/>
          <w:i/>
          <w:iCs/>
          <w:sz w:val="28"/>
          <w:szCs w:val="28"/>
          <w:lang w:bidi="pa-IN"/>
        </w:rPr>
      </w:pPr>
      <w:r w:rsidRPr="00CC7668">
        <w:rPr>
          <w:rFonts w:ascii="Times New Roman" w:hAnsi="Times New Roman" w:cs="Times New Roman"/>
          <w:b/>
          <w:i/>
          <w:iCs/>
          <w:sz w:val="28"/>
          <w:szCs w:val="28"/>
          <w:lang w:bidi="pa-IN"/>
        </w:rPr>
        <w:tab/>
      </w:r>
      <w:r w:rsidR="00272D57" w:rsidRPr="00CC7668">
        <w:rPr>
          <w:rFonts w:ascii="Times New Roman" w:hAnsi="Times New Roman" w:cs="Times New Roman"/>
          <w:bCs/>
          <w:sz w:val="28"/>
          <w:szCs w:val="28"/>
        </w:rPr>
        <w:t>On the basis of the</w:t>
      </w:r>
      <w:r w:rsidR="002262B9" w:rsidRPr="00CC7668">
        <w:rPr>
          <w:rFonts w:ascii="Times New Roman" w:hAnsi="Times New Roman" w:cs="Times New Roman"/>
          <w:bCs/>
          <w:sz w:val="28"/>
          <w:szCs w:val="28"/>
        </w:rPr>
        <w:t xml:space="preserve"> said</w:t>
      </w:r>
      <w:r w:rsidR="00272D57" w:rsidRPr="00CC7668">
        <w:rPr>
          <w:rFonts w:ascii="Times New Roman" w:hAnsi="Times New Roman" w:cs="Times New Roman"/>
          <w:bCs/>
          <w:sz w:val="28"/>
          <w:szCs w:val="28"/>
        </w:rPr>
        <w:t xml:space="preserve"> checking report, Internal Audit Party</w:t>
      </w:r>
      <w:r w:rsidR="00042057">
        <w:rPr>
          <w:rFonts w:ascii="Times New Roman" w:hAnsi="Times New Roman" w:cs="Times New Roman"/>
          <w:bCs/>
          <w:sz w:val="28"/>
          <w:szCs w:val="28"/>
        </w:rPr>
        <w:t>,</w:t>
      </w:r>
    </w:p>
    <w:p w:rsidR="00272D57" w:rsidRPr="00CC7668" w:rsidRDefault="00042057" w:rsidP="00CC7668">
      <w:pPr>
        <w:pStyle w:val="ListParagraph"/>
        <w:spacing w:line="480" w:lineRule="auto"/>
        <w:rPr>
          <w:rFonts w:ascii="Times New Roman" w:hAnsi="Times New Roman" w:cs="Times New Roman"/>
          <w:b/>
          <w:sz w:val="28"/>
          <w:szCs w:val="28"/>
          <w:lang w:bidi="pa-IN"/>
        </w:rPr>
      </w:pPr>
      <w:r>
        <w:rPr>
          <w:rFonts w:ascii="Times New Roman" w:hAnsi="Times New Roman" w:cs="Times New Roman"/>
          <w:bCs/>
          <w:sz w:val="28"/>
          <w:szCs w:val="28"/>
        </w:rPr>
        <w:t>vide Memo N</w:t>
      </w:r>
      <w:r w:rsidR="00272D57" w:rsidRPr="00CC7668">
        <w:rPr>
          <w:rFonts w:ascii="Times New Roman" w:hAnsi="Times New Roman" w:cs="Times New Roman"/>
          <w:bCs/>
          <w:sz w:val="28"/>
          <w:szCs w:val="28"/>
        </w:rPr>
        <w:t>o. 314 dated 31.12.2018</w:t>
      </w:r>
      <w:r>
        <w:rPr>
          <w:rFonts w:ascii="Times New Roman" w:hAnsi="Times New Roman" w:cs="Times New Roman"/>
          <w:bCs/>
          <w:sz w:val="28"/>
          <w:szCs w:val="28"/>
        </w:rPr>
        <w:t>,</w:t>
      </w:r>
      <w:r w:rsidR="00272D57" w:rsidRPr="00CC7668">
        <w:rPr>
          <w:rFonts w:ascii="Times New Roman" w:hAnsi="Times New Roman" w:cs="Times New Roman"/>
          <w:bCs/>
          <w:sz w:val="28"/>
          <w:szCs w:val="28"/>
        </w:rPr>
        <w:t xml:space="preserve"> </w:t>
      </w:r>
      <w:r w:rsidR="002262B9" w:rsidRPr="00CC7668">
        <w:rPr>
          <w:rFonts w:ascii="Times New Roman" w:hAnsi="Times New Roman" w:cs="Times New Roman"/>
          <w:bCs/>
          <w:sz w:val="28"/>
          <w:szCs w:val="28"/>
        </w:rPr>
        <w:t xml:space="preserve"> observed  that as per the checking</w:t>
      </w:r>
      <w:r>
        <w:rPr>
          <w:rFonts w:ascii="Times New Roman" w:hAnsi="Times New Roman" w:cs="Times New Roman"/>
          <w:bCs/>
          <w:sz w:val="28"/>
          <w:szCs w:val="28"/>
        </w:rPr>
        <w:t xml:space="preserve"> report</w:t>
      </w:r>
      <w:r w:rsidR="002262B9" w:rsidRPr="00CC7668">
        <w:rPr>
          <w:rFonts w:ascii="Times New Roman" w:hAnsi="Times New Roman" w:cs="Times New Roman"/>
          <w:bCs/>
          <w:sz w:val="28"/>
          <w:szCs w:val="28"/>
        </w:rPr>
        <w:t xml:space="preserve"> of the Meter Inspector, the e</w:t>
      </w:r>
      <w:r w:rsidR="00272D57" w:rsidRPr="00CC7668">
        <w:rPr>
          <w:rFonts w:ascii="Times New Roman" w:hAnsi="Times New Roman" w:cs="Times New Roman"/>
          <w:bCs/>
          <w:sz w:val="28"/>
          <w:szCs w:val="28"/>
        </w:rPr>
        <w:t>lectricity was bein</w:t>
      </w:r>
      <w:r w:rsidR="002262B9" w:rsidRPr="00CC7668">
        <w:rPr>
          <w:rFonts w:ascii="Times New Roman" w:hAnsi="Times New Roman" w:cs="Times New Roman"/>
          <w:bCs/>
          <w:sz w:val="28"/>
          <w:szCs w:val="28"/>
        </w:rPr>
        <w:t xml:space="preserve">g </w:t>
      </w:r>
      <w:r w:rsidR="002262B9" w:rsidRPr="00CC7668">
        <w:rPr>
          <w:rFonts w:ascii="Times New Roman" w:hAnsi="Times New Roman" w:cs="Times New Roman"/>
          <w:bCs/>
          <w:sz w:val="28"/>
          <w:szCs w:val="28"/>
        </w:rPr>
        <w:lastRenderedPageBreak/>
        <w:t xml:space="preserve">used for Ashiyaan Hospitality,  hence, this was </w:t>
      </w:r>
      <w:r>
        <w:rPr>
          <w:rFonts w:ascii="Times New Roman" w:hAnsi="Times New Roman" w:cs="Times New Roman"/>
          <w:bCs/>
          <w:sz w:val="28"/>
          <w:szCs w:val="28"/>
        </w:rPr>
        <w:t xml:space="preserve">a </w:t>
      </w:r>
      <w:r w:rsidR="002262B9" w:rsidRPr="00CC7668">
        <w:rPr>
          <w:rFonts w:ascii="Times New Roman" w:hAnsi="Times New Roman" w:cs="Times New Roman"/>
          <w:bCs/>
          <w:sz w:val="28"/>
          <w:szCs w:val="28"/>
        </w:rPr>
        <w:t xml:space="preserve">case of </w:t>
      </w:r>
      <w:r w:rsidR="00234404">
        <w:rPr>
          <w:rFonts w:ascii="Times New Roman" w:hAnsi="Times New Roman" w:cs="Times New Roman"/>
          <w:bCs/>
          <w:sz w:val="28"/>
          <w:szCs w:val="28"/>
        </w:rPr>
        <w:t>Unauthorised  Use</w:t>
      </w:r>
      <w:r w:rsidR="00775162">
        <w:rPr>
          <w:rFonts w:ascii="Times New Roman" w:hAnsi="Times New Roman" w:cs="Times New Roman"/>
          <w:bCs/>
          <w:sz w:val="28"/>
          <w:szCs w:val="28"/>
        </w:rPr>
        <w:t xml:space="preserve"> of Electricity (</w:t>
      </w:r>
      <w:r w:rsidR="002262B9" w:rsidRPr="00CC7668">
        <w:rPr>
          <w:rFonts w:ascii="Times New Roman" w:hAnsi="Times New Roman" w:cs="Times New Roman"/>
          <w:bCs/>
          <w:sz w:val="28"/>
          <w:szCs w:val="28"/>
        </w:rPr>
        <w:t>UUE</w:t>
      </w:r>
      <w:r w:rsidR="00775162">
        <w:rPr>
          <w:rFonts w:ascii="Times New Roman" w:hAnsi="Times New Roman" w:cs="Times New Roman"/>
          <w:bCs/>
          <w:sz w:val="28"/>
          <w:szCs w:val="28"/>
        </w:rPr>
        <w:t>)</w:t>
      </w:r>
      <w:r w:rsidR="002262B9" w:rsidRPr="00CC7668">
        <w:rPr>
          <w:rFonts w:ascii="Times New Roman" w:hAnsi="Times New Roman" w:cs="Times New Roman"/>
          <w:bCs/>
          <w:sz w:val="28"/>
          <w:szCs w:val="28"/>
        </w:rPr>
        <w:t xml:space="preserve">. </w:t>
      </w:r>
      <w:r>
        <w:rPr>
          <w:rFonts w:ascii="Times New Roman" w:hAnsi="Times New Roman" w:cs="Times New Roman"/>
          <w:bCs/>
          <w:sz w:val="28"/>
          <w:szCs w:val="28"/>
        </w:rPr>
        <w:t>Accordingly, t</w:t>
      </w:r>
      <w:r w:rsidR="002262B9" w:rsidRPr="00CC7668">
        <w:rPr>
          <w:rFonts w:ascii="Times New Roman" w:hAnsi="Times New Roman" w:cs="Times New Roman"/>
          <w:bCs/>
          <w:sz w:val="28"/>
          <w:szCs w:val="28"/>
        </w:rPr>
        <w:t>he Audit Party</w:t>
      </w:r>
      <w:r w:rsidR="00272D57" w:rsidRPr="00CC7668">
        <w:rPr>
          <w:rFonts w:ascii="Times New Roman" w:hAnsi="Times New Roman" w:cs="Times New Roman"/>
          <w:bCs/>
          <w:sz w:val="28"/>
          <w:szCs w:val="28"/>
        </w:rPr>
        <w:t xml:space="preserve"> charged Rs. 2,73,740/-</w:t>
      </w:r>
      <w:r w:rsidR="00775162">
        <w:rPr>
          <w:rFonts w:ascii="Times New Roman" w:hAnsi="Times New Roman" w:cs="Times New Roman"/>
          <w:bCs/>
          <w:sz w:val="28"/>
          <w:szCs w:val="28"/>
        </w:rPr>
        <w:t xml:space="preserve"> </w:t>
      </w:r>
      <w:r w:rsidR="00272D57" w:rsidRPr="00CC7668">
        <w:rPr>
          <w:rFonts w:ascii="Times New Roman" w:hAnsi="Times New Roman" w:cs="Times New Roman"/>
          <w:bCs/>
          <w:sz w:val="28"/>
          <w:szCs w:val="28"/>
        </w:rPr>
        <w:t>for the period</w:t>
      </w:r>
      <w:r w:rsidR="002262B9" w:rsidRPr="00CC7668">
        <w:rPr>
          <w:rFonts w:ascii="Times New Roman" w:hAnsi="Times New Roman" w:cs="Times New Roman"/>
          <w:bCs/>
          <w:sz w:val="28"/>
          <w:szCs w:val="28"/>
        </w:rPr>
        <w:t xml:space="preserve"> from </w:t>
      </w:r>
      <w:r w:rsidR="00272D57" w:rsidRPr="00CC7668">
        <w:rPr>
          <w:rFonts w:ascii="Times New Roman" w:hAnsi="Times New Roman" w:cs="Times New Roman"/>
          <w:bCs/>
          <w:sz w:val="28"/>
          <w:szCs w:val="28"/>
        </w:rPr>
        <w:t xml:space="preserve"> 06.07.2017 to 05.07.2018.</w:t>
      </w:r>
    </w:p>
    <w:p w:rsidR="00272D57" w:rsidRPr="00CC7668" w:rsidRDefault="009B4269" w:rsidP="00CC7668">
      <w:pPr>
        <w:spacing w:line="480" w:lineRule="auto"/>
        <w:ind w:left="713" w:hanging="855"/>
        <w:rPr>
          <w:rFonts w:ascii="Times New Roman" w:hAnsi="Times New Roman" w:cs="Times New Roman"/>
          <w:b/>
          <w:sz w:val="28"/>
          <w:szCs w:val="28"/>
        </w:rPr>
      </w:pPr>
      <w:r w:rsidRPr="00CC7668">
        <w:rPr>
          <w:rFonts w:ascii="Times New Roman" w:hAnsi="Times New Roman" w:cs="Times New Roman"/>
          <w:b/>
          <w:sz w:val="28"/>
          <w:szCs w:val="28"/>
        </w:rPr>
        <w:t>(iv)</w:t>
      </w:r>
      <w:r w:rsidRPr="00CC7668">
        <w:rPr>
          <w:rFonts w:ascii="Times New Roman" w:hAnsi="Times New Roman" w:cs="Times New Roman"/>
          <w:bCs/>
          <w:sz w:val="28"/>
          <w:szCs w:val="28"/>
        </w:rPr>
        <w:tab/>
      </w:r>
      <w:r w:rsidR="00272D57" w:rsidRPr="00CC7668">
        <w:rPr>
          <w:rFonts w:ascii="Times New Roman" w:hAnsi="Times New Roman" w:cs="Times New Roman"/>
          <w:bCs/>
          <w:sz w:val="28"/>
          <w:szCs w:val="28"/>
        </w:rPr>
        <w:t xml:space="preserve">The Respondent issued bill dated 04.01.2019,  amounting to Rs. 2,84,920/-  for the  period </w:t>
      </w:r>
      <w:r w:rsidR="00EF1517" w:rsidRPr="00CC7668">
        <w:rPr>
          <w:rFonts w:ascii="Times New Roman" w:hAnsi="Times New Roman" w:cs="Times New Roman"/>
          <w:bCs/>
          <w:sz w:val="28"/>
          <w:szCs w:val="28"/>
        </w:rPr>
        <w:t xml:space="preserve"> from </w:t>
      </w:r>
      <w:r w:rsidR="00272D57" w:rsidRPr="00CC7668">
        <w:rPr>
          <w:rFonts w:ascii="Times New Roman" w:hAnsi="Times New Roman" w:cs="Times New Roman"/>
          <w:bCs/>
          <w:sz w:val="28"/>
          <w:szCs w:val="28"/>
        </w:rPr>
        <w:t>04.12.2018 to 04.01.2019 (31 days) for the consumption of</w:t>
      </w:r>
      <w:r w:rsidR="00234404">
        <w:rPr>
          <w:rFonts w:ascii="Times New Roman" w:hAnsi="Times New Roman" w:cs="Times New Roman"/>
          <w:bCs/>
          <w:sz w:val="28"/>
          <w:szCs w:val="28"/>
        </w:rPr>
        <w:t xml:space="preserve"> 1220 kWh units </w:t>
      </w:r>
      <w:r w:rsidR="008F7449">
        <w:rPr>
          <w:rFonts w:ascii="Times New Roman" w:hAnsi="Times New Roman" w:cs="Times New Roman"/>
          <w:bCs/>
          <w:sz w:val="28"/>
          <w:szCs w:val="28"/>
        </w:rPr>
        <w:t xml:space="preserve">and </w:t>
      </w:r>
      <w:r w:rsidR="00FF26CD">
        <w:rPr>
          <w:rFonts w:ascii="Times New Roman" w:hAnsi="Times New Roman" w:cs="Times New Roman"/>
          <w:bCs/>
          <w:sz w:val="28"/>
          <w:szCs w:val="28"/>
        </w:rPr>
        <w:t xml:space="preserve">included Rs </w:t>
      </w:r>
      <w:r w:rsidR="008F7449">
        <w:rPr>
          <w:rFonts w:ascii="Times New Roman" w:hAnsi="Times New Roman" w:cs="Times New Roman"/>
          <w:bCs/>
          <w:sz w:val="28"/>
          <w:szCs w:val="28"/>
        </w:rPr>
        <w:t xml:space="preserve"> 2,73,740</w:t>
      </w:r>
      <w:r w:rsidR="00272D57" w:rsidRPr="00CC7668">
        <w:rPr>
          <w:rFonts w:ascii="Times New Roman" w:hAnsi="Times New Roman" w:cs="Times New Roman"/>
          <w:bCs/>
          <w:sz w:val="28"/>
          <w:szCs w:val="28"/>
        </w:rPr>
        <w:t>/</w:t>
      </w:r>
      <w:r w:rsidR="00FF26CD">
        <w:rPr>
          <w:rFonts w:ascii="Times New Roman" w:hAnsi="Times New Roman" w:cs="Times New Roman"/>
          <w:bCs/>
          <w:sz w:val="28"/>
          <w:szCs w:val="28"/>
        </w:rPr>
        <w:t>-(amount charge</w:t>
      </w:r>
      <w:r w:rsidR="00234404">
        <w:rPr>
          <w:rFonts w:ascii="Times New Roman" w:hAnsi="Times New Roman" w:cs="Times New Roman"/>
          <w:bCs/>
          <w:sz w:val="28"/>
          <w:szCs w:val="28"/>
        </w:rPr>
        <w:t xml:space="preserve">d for </w:t>
      </w:r>
      <w:r w:rsidR="00FF26CD">
        <w:rPr>
          <w:rFonts w:ascii="Times New Roman" w:hAnsi="Times New Roman" w:cs="Times New Roman"/>
          <w:bCs/>
          <w:sz w:val="28"/>
          <w:szCs w:val="28"/>
        </w:rPr>
        <w:t>UUE by the Audit Party)</w:t>
      </w:r>
      <w:r w:rsidR="00272D57" w:rsidRPr="00CC7668">
        <w:rPr>
          <w:rFonts w:ascii="Times New Roman" w:hAnsi="Times New Roman" w:cs="Times New Roman"/>
          <w:bCs/>
          <w:sz w:val="28"/>
          <w:szCs w:val="28"/>
        </w:rPr>
        <w:t xml:space="preserve"> under </w:t>
      </w:r>
      <w:r w:rsidR="00FF26CD">
        <w:rPr>
          <w:rFonts w:ascii="Times New Roman" w:hAnsi="Times New Roman" w:cs="Times New Roman"/>
          <w:bCs/>
          <w:sz w:val="28"/>
          <w:szCs w:val="28"/>
        </w:rPr>
        <w:t xml:space="preserve">the </w:t>
      </w:r>
      <w:r w:rsidR="00272D57" w:rsidRPr="00CC7668">
        <w:rPr>
          <w:rFonts w:ascii="Times New Roman" w:hAnsi="Times New Roman" w:cs="Times New Roman"/>
          <w:bCs/>
          <w:sz w:val="28"/>
          <w:szCs w:val="28"/>
        </w:rPr>
        <w:t xml:space="preserve">Head </w:t>
      </w:r>
      <w:r w:rsidR="00272D57" w:rsidRPr="00CC7668">
        <w:rPr>
          <w:rFonts w:ascii="Times New Roman" w:hAnsi="Times New Roman" w:cs="Times New Roman"/>
          <w:b/>
          <w:sz w:val="28"/>
          <w:szCs w:val="28"/>
        </w:rPr>
        <w:t xml:space="preserve">“Sundry charges.” </w:t>
      </w:r>
    </w:p>
    <w:p w:rsidR="00272D57" w:rsidRPr="00CC7668" w:rsidRDefault="009B4269" w:rsidP="00CC7668">
      <w:pPr>
        <w:spacing w:line="480" w:lineRule="auto"/>
        <w:ind w:left="720" w:hanging="720"/>
        <w:rPr>
          <w:rFonts w:ascii="Times New Roman" w:hAnsi="Times New Roman" w:cs="Times New Roman"/>
          <w:b/>
          <w:sz w:val="28"/>
          <w:szCs w:val="28"/>
        </w:rPr>
      </w:pPr>
      <w:r w:rsidRPr="00CC7668">
        <w:rPr>
          <w:rFonts w:ascii="Times New Roman" w:hAnsi="Times New Roman" w:cs="Times New Roman"/>
          <w:b/>
          <w:sz w:val="28"/>
          <w:szCs w:val="28"/>
        </w:rPr>
        <w:t>(v)</w:t>
      </w:r>
      <w:r w:rsidR="00272D57" w:rsidRPr="00CC7668">
        <w:rPr>
          <w:rFonts w:ascii="Times New Roman" w:hAnsi="Times New Roman" w:cs="Times New Roman"/>
          <w:b/>
          <w:sz w:val="28"/>
          <w:szCs w:val="28"/>
        </w:rPr>
        <w:tab/>
      </w:r>
      <w:r w:rsidR="00EF1517" w:rsidRPr="00CC7668">
        <w:rPr>
          <w:rFonts w:ascii="Times New Roman" w:hAnsi="Times New Roman" w:cs="Times New Roman"/>
          <w:bCs/>
          <w:sz w:val="28"/>
          <w:szCs w:val="28"/>
        </w:rPr>
        <w:t xml:space="preserve">The  Petitioner did not agree </w:t>
      </w:r>
      <w:r w:rsidR="00272D57" w:rsidRPr="00CC7668">
        <w:rPr>
          <w:rFonts w:ascii="Times New Roman" w:hAnsi="Times New Roman" w:cs="Times New Roman"/>
          <w:bCs/>
          <w:sz w:val="28"/>
          <w:szCs w:val="28"/>
        </w:rPr>
        <w:t xml:space="preserve"> with </w:t>
      </w:r>
      <w:r w:rsidR="008F7449">
        <w:rPr>
          <w:rFonts w:ascii="Times New Roman" w:hAnsi="Times New Roman" w:cs="Times New Roman"/>
          <w:bCs/>
          <w:sz w:val="28"/>
          <w:szCs w:val="28"/>
        </w:rPr>
        <w:t>the above bill</w:t>
      </w:r>
      <w:r w:rsidR="00FF26CD">
        <w:rPr>
          <w:rFonts w:ascii="Times New Roman" w:hAnsi="Times New Roman" w:cs="Times New Roman"/>
          <w:bCs/>
          <w:sz w:val="28"/>
          <w:szCs w:val="28"/>
        </w:rPr>
        <w:t xml:space="preserve"> </w:t>
      </w:r>
      <w:r w:rsidR="00EF1517" w:rsidRPr="00CC7668">
        <w:rPr>
          <w:rFonts w:ascii="Times New Roman" w:hAnsi="Times New Roman" w:cs="Times New Roman"/>
          <w:bCs/>
          <w:sz w:val="28"/>
          <w:szCs w:val="28"/>
        </w:rPr>
        <w:t xml:space="preserve"> and </w:t>
      </w:r>
      <w:r w:rsidR="00272D57" w:rsidRPr="00CC7668">
        <w:rPr>
          <w:rFonts w:ascii="Times New Roman" w:hAnsi="Times New Roman" w:cs="Times New Roman"/>
          <w:bCs/>
          <w:sz w:val="28"/>
          <w:szCs w:val="28"/>
        </w:rPr>
        <w:t xml:space="preserve">filed </w:t>
      </w:r>
      <w:r w:rsidR="00EF1517" w:rsidRPr="00CC7668">
        <w:rPr>
          <w:rFonts w:ascii="Times New Roman" w:hAnsi="Times New Roman" w:cs="Times New Roman"/>
          <w:bCs/>
          <w:sz w:val="28"/>
          <w:szCs w:val="28"/>
        </w:rPr>
        <w:t xml:space="preserve"> a Petition</w:t>
      </w:r>
      <w:r w:rsidR="00272D57" w:rsidRPr="00CC7668">
        <w:rPr>
          <w:rFonts w:ascii="Times New Roman" w:hAnsi="Times New Roman" w:cs="Times New Roman"/>
          <w:bCs/>
          <w:sz w:val="28"/>
          <w:szCs w:val="28"/>
        </w:rPr>
        <w:t xml:space="preserve"> dated 30.01.2019 in CGRF, Patiala who</w:t>
      </w:r>
      <w:r w:rsidR="00362980">
        <w:rPr>
          <w:rFonts w:ascii="Times New Roman" w:hAnsi="Times New Roman" w:cs="Times New Roman"/>
          <w:bCs/>
          <w:sz w:val="28"/>
          <w:szCs w:val="28"/>
        </w:rPr>
        <w:t>,</w:t>
      </w:r>
      <w:r w:rsidR="00272D57" w:rsidRPr="00CC7668">
        <w:rPr>
          <w:rFonts w:ascii="Times New Roman" w:hAnsi="Times New Roman" w:cs="Times New Roman"/>
          <w:bCs/>
          <w:sz w:val="28"/>
          <w:szCs w:val="28"/>
        </w:rPr>
        <w:t xml:space="preserve"> after hearing</w:t>
      </w:r>
      <w:r w:rsidR="00EF1517" w:rsidRPr="00CC7668">
        <w:rPr>
          <w:rFonts w:ascii="Times New Roman" w:hAnsi="Times New Roman" w:cs="Times New Roman"/>
          <w:bCs/>
          <w:sz w:val="28"/>
          <w:szCs w:val="28"/>
        </w:rPr>
        <w:t>,</w:t>
      </w:r>
      <w:r w:rsidR="00FF26CD">
        <w:rPr>
          <w:rFonts w:ascii="Times New Roman" w:hAnsi="Times New Roman" w:cs="Times New Roman"/>
          <w:bCs/>
          <w:sz w:val="28"/>
          <w:szCs w:val="28"/>
        </w:rPr>
        <w:t xml:space="preserve"> dismissed the same</w:t>
      </w:r>
      <w:r w:rsidR="00EF1517" w:rsidRPr="00CC7668">
        <w:rPr>
          <w:rFonts w:ascii="Times New Roman" w:hAnsi="Times New Roman" w:cs="Times New Roman"/>
          <w:bCs/>
          <w:sz w:val="28"/>
          <w:szCs w:val="28"/>
        </w:rPr>
        <w:t xml:space="preserve">, </w:t>
      </w:r>
      <w:r w:rsidR="00FF26CD">
        <w:rPr>
          <w:rFonts w:ascii="Times New Roman" w:hAnsi="Times New Roman" w:cs="Times New Roman"/>
          <w:bCs/>
          <w:sz w:val="28"/>
          <w:szCs w:val="28"/>
        </w:rPr>
        <w:t>by decid</w:t>
      </w:r>
      <w:r w:rsidR="00362980">
        <w:rPr>
          <w:rFonts w:ascii="Times New Roman" w:hAnsi="Times New Roman" w:cs="Times New Roman"/>
          <w:bCs/>
          <w:sz w:val="28"/>
          <w:szCs w:val="28"/>
        </w:rPr>
        <w:t xml:space="preserve">ing that </w:t>
      </w:r>
      <w:r w:rsidR="00EF1517" w:rsidRPr="00CC7668">
        <w:rPr>
          <w:rFonts w:ascii="Times New Roman" w:hAnsi="Times New Roman" w:cs="Times New Roman"/>
          <w:bCs/>
          <w:sz w:val="28"/>
          <w:szCs w:val="28"/>
        </w:rPr>
        <w:t xml:space="preserve"> it was related to the UUE and was </w:t>
      </w:r>
      <w:r w:rsidR="00272D57" w:rsidRPr="00CC7668">
        <w:rPr>
          <w:rFonts w:ascii="Times New Roman" w:hAnsi="Times New Roman" w:cs="Times New Roman"/>
          <w:bCs/>
          <w:sz w:val="28"/>
          <w:szCs w:val="28"/>
        </w:rPr>
        <w:t xml:space="preserve"> covered under Sectio</w:t>
      </w:r>
      <w:r w:rsidR="00EF1517" w:rsidRPr="00CC7668">
        <w:rPr>
          <w:rFonts w:ascii="Times New Roman" w:hAnsi="Times New Roman" w:cs="Times New Roman"/>
          <w:bCs/>
          <w:sz w:val="28"/>
          <w:szCs w:val="28"/>
        </w:rPr>
        <w:t xml:space="preserve">n 126 of </w:t>
      </w:r>
      <w:r w:rsidR="00362980">
        <w:rPr>
          <w:rFonts w:ascii="Times New Roman" w:hAnsi="Times New Roman" w:cs="Times New Roman"/>
          <w:bCs/>
          <w:sz w:val="28"/>
          <w:szCs w:val="28"/>
        </w:rPr>
        <w:t xml:space="preserve">the </w:t>
      </w:r>
      <w:r w:rsidR="00EF1517" w:rsidRPr="00CC7668">
        <w:rPr>
          <w:rFonts w:ascii="Times New Roman" w:hAnsi="Times New Roman" w:cs="Times New Roman"/>
          <w:bCs/>
          <w:sz w:val="28"/>
          <w:szCs w:val="28"/>
        </w:rPr>
        <w:t xml:space="preserve">Electricity Act, 2003 and </w:t>
      </w:r>
      <w:r w:rsidR="00272D57" w:rsidRPr="00CC7668">
        <w:rPr>
          <w:rFonts w:ascii="Times New Roman" w:hAnsi="Times New Roman" w:cs="Times New Roman"/>
          <w:bCs/>
          <w:sz w:val="28"/>
          <w:szCs w:val="28"/>
        </w:rPr>
        <w:t xml:space="preserve">Regulation 2.27 (b) of </w:t>
      </w:r>
      <w:r w:rsidR="00EF1517" w:rsidRPr="00CC7668">
        <w:rPr>
          <w:rFonts w:ascii="Times New Roman" w:hAnsi="Times New Roman" w:cs="Times New Roman"/>
          <w:bCs/>
          <w:sz w:val="28"/>
          <w:szCs w:val="28"/>
        </w:rPr>
        <w:t xml:space="preserve"> the </w:t>
      </w:r>
      <w:r w:rsidR="00272D57" w:rsidRPr="00CC7668">
        <w:rPr>
          <w:rFonts w:ascii="Times New Roman" w:hAnsi="Times New Roman" w:cs="Times New Roman"/>
          <w:bCs/>
          <w:sz w:val="28"/>
          <w:szCs w:val="28"/>
        </w:rPr>
        <w:t>PSERC (Forum a</w:t>
      </w:r>
      <w:r w:rsidR="00EF1517" w:rsidRPr="00CC7668">
        <w:rPr>
          <w:rFonts w:ascii="Times New Roman" w:hAnsi="Times New Roman" w:cs="Times New Roman"/>
          <w:bCs/>
          <w:sz w:val="28"/>
          <w:szCs w:val="28"/>
        </w:rPr>
        <w:t xml:space="preserve">nd Ombudsman ) Regulation -2016. </w:t>
      </w:r>
    </w:p>
    <w:p w:rsidR="00272D57" w:rsidRPr="00CC7668" w:rsidRDefault="009B4269" w:rsidP="00036964">
      <w:pPr>
        <w:spacing w:line="480" w:lineRule="auto"/>
        <w:ind w:left="720" w:right="521" w:hanging="720"/>
        <w:rPr>
          <w:rFonts w:ascii="Times New Roman" w:hAnsi="Times New Roman" w:cs="Times New Roman"/>
          <w:bCs/>
          <w:sz w:val="28"/>
          <w:szCs w:val="28"/>
        </w:rPr>
      </w:pPr>
      <w:r w:rsidRPr="00CC7668">
        <w:rPr>
          <w:rFonts w:ascii="Times New Roman" w:hAnsi="Times New Roman" w:cs="Times New Roman"/>
          <w:b/>
          <w:sz w:val="28"/>
          <w:szCs w:val="28"/>
        </w:rPr>
        <w:t>(vi)</w:t>
      </w:r>
      <w:r w:rsidR="00272D57" w:rsidRPr="00CC7668">
        <w:rPr>
          <w:rFonts w:ascii="Times New Roman" w:hAnsi="Times New Roman" w:cs="Times New Roman"/>
          <w:bCs/>
          <w:sz w:val="28"/>
          <w:szCs w:val="28"/>
        </w:rPr>
        <w:tab/>
      </w:r>
      <w:r w:rsidR="00CB7855" w:rsidRPr="00CC7668">
        <w:rPr>
          <w:rFonts w:ascii="Times New Roman" w:hAnsi="Times New Roman" w:cs="Times New Roman"/>
          <w:bCs/>
          <w:sz w:val="28"/>
          <w:szCs w:val="28"/>
        </w:rPr>
        <w:t>Not satisfied</w:t>
      </w:r>
      <w:r w:rsidR="00272D57" w:rsidRPr="00CC7668">
        <w:rPr>
          <w:rFonts w:ascii="Times New Roman" w:hAnsi="Times New Roman" w:cs="Times New Roman"/>
          <w:bCs/>
          <w:sz w:val="28"/>
          <w:szCs w:val="28"/>
        </w:rPr>
        <w:t xml:space="preserve"> with the decision of</w:t>
      </w:r>
      <w:r w:rsidR="00E33BEC" w:rsidRPr="00CC7668">
        <w:rPr>
          <w:rFonts w:ascii="Times New Roman" w:hAnsi="Times New Roman" w:cs="Times New Roman"/>
          <w:bCs/>
          <w:sz w:val="28"/>
          <w:szCs w:val="28"/>
        </w:rPr>
        <w:t xml:space="preserve"> </w:t>
      </w:r>
      <w:r w:rsidR="00362980">
        <w:rPr>
          <w:rFonts w:ascii="Times New Roman" w:hAnsi="Times New Roman" w:cs="Times New Roman"/>
          <w:bCs/>
          <w:sz w:val="28"/>
          <w:szCs w:val="28"/>
        </w:rPr>
        <w:t xml:space="preserve">the </w:t>
      </w:r>
      <w:r w:rsidR="00CB7855" w:rsidRPr="00CC7668">
        <w:rPr>
          <w:rFonts w:ascii="Times New Roman" w:hAnsi="Times New Roman" w:cs="Times New Roman"/>
          <w:bCs/>
          <w:sz w:val="28"/>
          <w:szCs w:val="28"/>
        </w:rPr>
        <w:t>F</w:t>
      </w:r>
      <w:r w:rsidR="00362980">
        <w:rPr>
          <w:rFonts w:ascii="Times New Roman" w:hAnsi="Times New Roman" w:cs="Times New Roman"/>
          <w:bCs/>
          <w:sz w:val="28"/>
          <w:szCs w:val="28"/>
        </w:rPr>
        <w:t>orum</w:t>
      </w:r>
      <w:r w:rsidR="00272D57" w:rsidRPr="00CC7668">
        <w:rPr>
          <w:rFonts w:ascii="Times New Roman" w:hAnsi="Times New Roman" w:cs="Times New Roman"/>
          <w:bCs/>
          <w:sz w:val="28"/>
          <w:szCs w:val="28"/>
        </w:rPr>
        <w:t>, the Petitioner filed a</w:t>
      </w:r>
      <w:r w:rsidR="00FF26CD">
        <w:rPr>
          <w:rFonts w:ascii="Times New Roman" w:hAnsi="Times New Roman" w:cs="Times New Roman"/>
          <w:bCs/>
          <w:sz w:val="28"/>
          <w:szCs w:val="28"/>
        </w:rPr>
        <w:t>n</w:t>
      </w:r>
      <w:r w:rsidR="00234404">
        <w:rPr>
          <w:rFonts w:ascii="Times New Roman" w:hAnsi="Times New Roman" w:cs="Times New Roman"/>
          <w:bCs/>
          <w:sz w:val="28"/>
          <w:szCs w:val="28"/>
        </w:rPr>
        <w:t xml:space="preserve"> </w:t>
      </w:r>
      <w:r w:rsidR="00272D57" w:rsidRPr="00CC7668">
        <w:rPr>
          <w:rFonts w:ascii="Times New Roman" w:hAnsi="Times New Roman" w:cs="Times New Roman"/>
          <w:bCs/>
          <w:sz w:val="28"/>
          <w:szCs w:val="28"/>
        </w:rPr>
        <w:t xml:space="preserve">Appeal </w:t>
      </w:r>
      <w:r w:rsidR="00234404">
        <w:rPr>
          <w:rFonts w:ascii="Times New Roman" w:hAnsi="Times New Roman" w:cs="Times New Roman"/>
          <w:bCs/>
          <w:sz w:val="28"/>
          <w:szCs w:val="28"/>
        </w:rPr>
        <w:t xml:space="preserve"> </w:t>
      </w:r>
      <w:r w:rsidR="00272D57" w:rsidRPr="00CC7668">
        <w:rPr>
          <w:rFonts w:ascii="Times New Roman" w:hAnsi="Times New Roman" w:cs="Times New Roman"/>
          <w:bCs/>
          <w:sz w:val="28"/>
          <w:szCs w:val="28"/>
        </w:rPr>
        <w:t xml:space="preserve">in </w:t>
      </w:r>
      <w:r w:rsidR="00234404">
        <w:rPr>
          <w:rFonts w:ascii="Times New Roman" w:hAnsi="Times New Roman" w:cs="Times New Roman"/>
          <w:bCs/>
          <w:sz w:val="28"/>
          <w:szCs w:val="28"/>
        </w:rPr>
        <w:t xml:space="preserve"> </w:t>
      </w:r>
      <w:r w:rsidR="00E33BEC" w:rsidRPr="00CC7668">
        <w:rPr>
          <w:rFonts w:ascii="Times New Roman" w:hAnsi="Times New Roman" w:cs="Times New Roman"/>
          <w:bCs/>
          <w:sz w:val="28"/>
          <w:szCs w:val="28"/>
        </w:rPr>
        <w:t xml:space="preserve">this </w:t>
      </w:r>
      <w:r w:rsidR="00234404">
        <w:rPr>
          <w:rFonts w:ascii="Times New Roman" w:hAnsi="Times New Roman" w:cs="Times New Roman"/>
          <w:bCs/>
          <w:sz w:val="28"/>
          <w:szCs w:val="28"/>
        </w:rPr>
        <w:t xml:space="preserve"> </w:t>
      </w:r>
      <w:r w:rsidR="00272D57" w:rsidRPr="00CC7668">
        <w:rPr>
          <w:rFonts w:ascii="Times New Roman" w:hAnsi="Times New Roman" w:cs="Times New Roman"/>
          <w:bCs/>
          <w:sz w:val="28"/>
          <w:szCs w:val="28"/>
        </w:rPr>
        <w:t>Court</w:t>
      </w:r>
      <w:r w:rsidR="00234404">
        <w:rPr>
          <w:rFonts w:ascii="Times New Roman" w:hAnsi="Times New Roman" w:cs="Times New Roman"/>
          <w:bCs/>
          <w:sz w:val="28"/>
          <w:szCs w:val="28"/>
        </w:rPr>
        <w:t xml:space="preserve"> </w:t>
      </w:r>
      <w:r w:rsidR="00272D57" w:rsidRPr="00CC7668">
        <w:rPr>
          <w:rFonts w:ascii="Times New Roman" w:hAnsi="Times New Roman" w:cs="Times New Roman"/>
          <w:bCs/>
          <w:sz w:val="28"/>
          <w:szCs w:val="28"/>
        </w:rPr>
        <w:t xml:space="preserve"> </w:t>
      </w:r>
      <w:r w:rsidR="00E33BEC" w:rsidRPr="00CC7668">
        <w:rPr>
          <w:rFonts w:ascii="Times New Roman" w:hAnsi="Times New Roman" w:cs="Times New Roman"/>
          <w:bCs/>
          <w:sz w:val="28"/>
          <w:szCs w:val="28"/>
        </w:rPr>
        <w:t>and</w:t>
      </w:r>
      <w:r w:rsidR="00234404">
        <w:rPr>
          <w:rFonts w:ascii="Times New Roman" w:hAnsi="Times New Roman" w:cs="Times New Roman"/>
          <w:bCs/>
          <w:sz w:val="28"/>
          <w:szCs w:val="28"/>
        </w:rPr>
        <w:t xml:space="preserve"> </w:t>
      </w:r>
      <w:r w:rsidR="00E33BEC" w:rsidRPr="00CC7668">
        <w:rPr>
          <w:rFonts w:ascii="Times New Roman" w:hAnsi="Times New Roman" w:cs="Times New Roman"/>
          <w:bCs/>
          <w:sz w:val="28"/>
          <w:szCs w:val="28"/>
        </w:rPr>
        <w:t xml:space="preserve">prayed </w:t>
      </w:r>
      <w:r w:rsidR="00234404">
        <w:rPr>
          <w:rFonts w:ascii="Times New Roman" w:hAnsi="Times New Roman" w:cs="Times New Roman"/>
          <w:bCs/>
          <w:sz w:val="28"/>
          <w:szCs w:val="28"/>
        </w:rPr>
        <w:t xml:space="preserve"> </w:t>
      </w:r>
      <w:r w:rsidR="00E33BEC" w:rsidRPr="00CC7668">
        <w:rPr>
          <w:rFonts w:ascii="Times New Roman" w:hAnsi="Times New Roman" w:cs="Times New Roman"/>
          <w:bCs/>
          <w:sz w:val="28"/>
          <w:szCs w:val="28"/>
        </w:rPr>
        <w:t>that</w:t>
      </w:r>
      <w:r w:rsidR="006331F1" w:rsidRPr="00CC7668">
        <w:rPr>
          <w:rFonts w:ascii="Times New Roman" w:hAnsi="Times New Roman" w:cs="Times New Roman"/>
          <w:bCs/>
          <w:sz w:val="28"/>
          <w:szCs w:val="28"/>
        </w:rPr>
        <w:t xml:space="preserve"> </w:t>
      </w:r>
      <w:r w:rsidR="00234404">
        <w:rPr>
          <w:rFonts w:ascii="Times New Roman" w:hAnsi="Times New Roman" w:cs="Times New Roman"/>
          <w:bCs/>
          <w:sz w:val="28"/>
          <w:szCs w:val="28"/>
        </w:rPr>
        <w:t xml:space="preserve"> </w:t>
      </w:r>
      <w:r w:rsidR="00272D57" w:rsidRPr="00CC7668">
        <w:rPr>
          <w:rFonts w:ascii="Times New Roman" w:hAnsi="Times New Roman" w:cs="Times New Roman"/>
          <w:bCs/>
          <w:sz w:val="28"/>
          <w:szCs w:val="28"/>
        </w:rPr>
        <w:t>the</w:t>
      </w:r>
      <w:r w:rsidR="00234404">
        <w:rPr>
          <w:rFonts w:ascii="Times New Roman" w:hAnsi="Times New Roman" w:cs="Times New Roman"/>
          <w:bCs/>
          <w:sz w:val="28"/>
          <w:szCs w:val="28"/>
        </w:rPr>
        <w:t xml:space="preserve"> </w:t>
      </w:r>
      <w:r w:rsidR="00272D57" w:rsidRPr="00CC7668">
        <w:rPr>
          <w:rFonts w:ascii="Times New Roman" w:hAnsi="Times New Roman" w:cs="Times New Roman"/>
          <w:bCs/>
          <w:sz w:val="28"/>
          <w:szCs w:val="28"/>
        </w:rPr>
        <w:t xml:space="preserve"> illegal</w:t>
      </w:r>
      <w:r w:rsidR="00234404">
        <w:rPr>
          <w:rFonts w:ascii="Times New Roman" w:hAnsi="Times New Roman" w:cs="Times New Roman"/>
          <w:bCs/>
          <w:sz w:val="28"/>
          <w:szCs w:val="28"/>
        </w:rPr>
        <w:t xml:space="preserve"> </w:t>
      </w:r>
      <w:r w:rsidR="00272D57" w:rsidRPr="00CC7668">
        <w:rPr>
          <w:rFonts w:ascii="Times New Roman" w:hAnsi="Times New Roman" w:cs="Times New Roman"/>
          <w:bCs/>
          <w:sz w:val="28"/>
          <w:szCs w:val="28"/>
        </w:rPr>
        <w:t xml:space="preserve"> demand </w:t>
      </w:r>
      <w:r w:rsidR="00234404">
        <w:rPr>
          <w:rFonts w:ascii="Times New Roman" w:hAnsi="Times New Roman" w:cs="Times New Roman"/>
          <w:bCs/>
          <w:sz w:val="28"/>
          <w:szCs w:val="28"/>
        </w:rPr>
        <w:t xml:space="preserve"> of</w:t>
      </w:r>
      <w:r w:rsidR="00036964">
        <w:rPr>
          <w:rFonts w:ascii="Times New Roman" w:hAnsi="Times New Roman" w:cs="Times New Roman"/>
          <w:bCs/>
          <w:sz w:val="28"/>
          <w:szCs w:val="28"/>
        </w:rPr>
        <w:t xml:space="preserve">  </w:t>
      </w:r>
      <w:r w:rsidR="00272D57" w:rsidRPr="00CC7668">
        <w:rPr>
          <w:rFonts w:ascii="Times New Roman" w:hAnsi="Times New Roman" w:cs="Times New Roman"/>
          <w:bCs/>
          <w:sz w:val="28"/>
          <w:szCs w:val="28"/>
        </w:rPr>
        <w:t>Rs</w:t>
      </w:r>
      <w:r w:rsidR="00234404">
        <w:rPr>
          <w:rFonts w:ascii="Times New Roman" w:hAnsi="Times New Roman" w:cs="Times New Roman"/>
          <w:bCs/>
          <w:sz w:val="28"/>
          <w:szCs w:val="28"/>
        </w:rPr>
        <w:t>.</w:t>
      </w:r>
      <w:r w:rsidR="00036964">
        <w:rPr>
          <w:rFonts w:ascii="Times New Roman" w:hAnsi="Times New Roman" w:cs="Times New Roman"/>
          <w:bCs/>
          <w:sz w:val="28"/>
          <w:szCs w:val="28"/>
        </w:rPr>
        <w:t xml:space="preserve"> </w:t>
      </w:r>
      <w:r w:rsidR="00272D57" w:rsidRPr="00CC7668">
        <w:rPr>
          <w:rFonts w:ascii="Times New Roman" w:hAnsi="Times New Roman" w:cs="Times New Roman"/>
          <w:bCs/>
          <w:sz w:val="28"/>
          <w:szCs w:val="28"/>
        </w:rPr>
        <w:t>2,73,</w:t>
      </w:r>
      <w:r w:rsidR="00FF26CD">
        <w:rPr>
          <w:rFonts w:ascii="Times New Roman" w:hAnsi="Times New Roman" w:cs="Times New Roman"/>
          <w:bCs/>
          <w:sz w:val="28"/>
          <w:szCs w:val="28"/>
        </w:rPr>
        <w:t xml:space="preserve">739/- </w:t>
      </w:r>
      <w:r w:rsidR="00234404">
        <w:rPr>
          <w:rFonts w:ascii="Times New Roman" w:hAnsi="Times New Roman" w:cs="Times New Roman"/>
          <w:bCs/>
          <w:sz w:val="28"/>
          <w:szCs w:val="28"/>
        </w:rPr>
        <w:t xml:space="preserve">  </w:t>
      </w:r>
      <w:r w:rsidR="00FF26CD">
        <w:rPr>
          <w:rFonts w:ascii="Times New Roman" w:hAnsi="Times New Roman" w:cs="Times New Roman"/>
          <w:bCs/>
          <w:sz w:val="28"/>
          <w:szCs w:val="28"/>
        </w:rPr>
        <w:t xml:space="preserve">on account of alleged UUE </w:t>
      </w:r>
      <w:r w:rsidR="00272D57" w:rsidRPr="00CC7668">
        <w:rPr>
          <w:rFonts w:ascii="Times New Roman" w:hAnsi="Times New Roman" w:cs="Times New Roman"/>
          <w:bCs/>
          <w:sz w:val="28"/>
          <w:szCs w:val="28"/>
        </w:rPr>
        <w:t xml:space="preserve"> raised</w:t>
      </w:r>
      <w:r w:rsidR="00362980">
        <w:rPr>
          <w:rFonts w:ascii="Times New Roman" w:hAnsi="Times New Roman" w:cs="Times New Roman"/>
          <w:bCs/>
          <w:sz w:val="28"/>
          <w:szCs w:val="28"/>
        </w:rPr>
        <w:t>,</w:t>
      </w:r>
      <w:r w:rsidR="00272D57" w:rsidRPr="00CC7668">
        <w:rPr>
          <w:rFonts w:ascii="Times New Roman" w:hAnsi="Times New Roman" w:cs="Times New Roman"/>
          <w:bCs/>
          <w:sz w:val="28"/>
          <w:szCs w:val="28"/>
        </w:rPr>
        <w:t xml:space="preserve"> vide bi</w:t>
      </w:r>
      <w:r w:rsidR="00420FE0" w:rsidRPr="00CC7668">
        <w:rPr>
          <w:rFonts w:ascii="Times New Roman" w:hAnsi="Times New Roman" w:cs="Times New Roman"/>
          <w:bCs/>
          <w:sz w:val="28"/>
          <w:szCs w:val="28"/>
        </w:rPr>
        <w:t xml:space="preserve">ll dated 04.01.2019,  may </w:t>
      </w:r>
      <w:r w:rsidR="00272D57" w:rsidRPr="00CC7668">
        <w:rPr>
          <w:rFonts w:ascii="Times New Roman" w:hAnsi="Times New Roman" w:cs="Times New Roman"/>
          <w:bCs/>
          <w:sz w:val="28"/>
          <w:szCs w:val="28"/>
        </w:rPr>
        <w:t>be qua</w:t>
      </w:r>
      <w:r w:rsidR="00420FE0" w:rsidRPr="00CC7668">
        <w:rPr>
          <w:rFonts w:ascii="Times New Roman" w:hAnsi="Times New Roman" w:cs="Times New Roman"/>
          <w:bCs/>
          <w:sz w:val="28"/>
          <w:szCs w:val="28"/>
        </w:rPr>
        <w:t>shed in the interest of justice and  t</w:t>
      </w:r>
      <w:r w:rsidR="00FF26CD">
        <w:rPr>
          <w:rFonts w:ascii="Times New Roman" w:hAnsi="Times New Roman" w:cs="Times New Roman"/>
          <w:bCs/>
          <w:sz w:val="28"/>
          <w:szCs w:val="28"/>
        </w:rPr>
        <w:t xml:space="preserve">he Respondent </w:t>
      </w:r>
      <w:r w:rsidR="00272D57" w:rsidRPr="00CC7668">
        <w:rPr>
          <w:rFonts w:ascii="Times New Roman" w:hAnsi="Times New Roman" w:cs="Times New Roman"/>
          <w:bCs/>
          <w:sz w:val="28"/>
          <w:szCs w:val="28"/>
        </w:rPr>
        <w:t xml:space="preserve"> may be directed to refund the am</w:t>
      </w:r>
      <w:r w:rsidR="00420FE0" w:rsidRPr="00CC7668">
        <w:rPr>
          <w:rFonts w:ascii="Times New Roman" w:hAnsi="Times New Roman" w:cs="Times New Roman"/>
          <w:bCs/>
          <w:sz w:val="28"/>
          <w:szCs w:val="28"/>
        </w:rPr>
        <w:t xml:space="preserve">ount deposited by the Petitioner </w:t>
      </w:r>
      <w:r w:rsidR="00272D57" w:rsidRPr="00CC7668">
        <w:rPr>
          <w:rFonts w:ascii="Times New Roman" w:hAnsi="Times New Roman" w:cs="Times New Roman"/>
          <w:bCs/>
          <w:sz w:val="28"/>
          <w:szCs w:val="28"/>
        </w:rPr>
        <w:t>along with  interest.</w:t>
      </w:r>
    </w:p>
    <w:p w:rsidR="00887691" w:rsidRPr="00CC7668" w:rsidRDefault="00223417" w:rsidP="00887691">
      <w:pPr>
        <w:spacing w:line="480" w:lineRule="auto"/>
        <w:ind w:left="709" w:hanging="709"/>
        <w:jc w:val="both"/>
        <w:rPr>
          <w:rFonts w:ascii="Times New Roman" w:hAnsi="Times New Roman" w:cs="Times New Roman"/>
          <w:sz w:val="28"/>
          <w:szCs w:val="28"/>
        </w:rPr>
      </w:pPr>
      <w:r>
        <w:rPr>
          <w:rFonts w:ascii="Times New Roman" w:hAnsi="Times New Roman" w:cs="Times New Roman"/>
          <w:b/>
          <w:bCs/>
          <w:sz w:val="28"/>
          <w:szCs w:val="28"/>
        </w:rPr>
        <w:lastRenderedPageBreak/>
        <w:t>4</w:t>
      </w:r>
      <w:r w:rsidR="00887691" w:rsidRPr="00CC7668">
        <w:rPr>
          <w:rFonts w:ascii="Times New Roman" w:hAnsi="Times New Roman" w:cs="Times New Roman"/>
          <w:b/>
          <w:bCs/>
          <w:sz w:val="28"/>
          <w:szCs w:val="28"/>
        </w:rPr>
        <w:t>.</w:t>
      </w:r>
      <w:r w:rsidR="00887691" w:rsidRPr="00CC7668">
        <w:rPr>
          <w:rFonts w:ascii="Times New Roman" w:hAnsi="Times New Roman" w:cs="Times New Roman"/>
          <w:sz w:val="28"/>
          <w:szCs w:val="28"/>
        </w:rPr>
        <w:tab/>
      </w:r>
      <w:r w:rsidR="00887691" w:rsidRPr="00CC7668">
        <w:rPr>
          <w:rFonts w:ascii="Times New Roman" w:hAnsi="Times New Roman" w:cs="Times New Roman"/>
          <w:b/>
          <w:bCs/>
          <w:sz w:val="28"/>
          <w:szCs w:val="28"/>
        </w:rPr>
        <w:t>Submissions made by the Petitioner and the Respondent:</w:t>
      </w:r>
    </w:p>
    <w:p w:rsidR="002D7803" w:rsidRDefault="00887691" w:rsidP="002D7803">
      <w:pPr>
        <w:spacing w:line="480" w:lineRule="auto"/>
        <w:ind w:left="720" w:firstLine="75"/>
        <w:jc w:val="both"/>
        <w:rPr>
          <w:rFonts w:ascii="Times New Roman" w:hAnsi="Times New Roman" w:cs="Times New Roman"/>
          <w:sz w:val="28"/>
          <w:szCs w:val="28"/>
        </w:rPr>
      </w:pPr>
      <w:r w:rsidRPr="00CC7668">
        <w:rPr>
          <w:rFonts w:ascii="Times New Roman" w:hAnsi="Times New Roman" w:cs="Times New Roman"/>
          <w:sz w:val="28"/>
          <w:szCs w:val="28"/>
        </w:rPr>
        <w:t>Before undertaking analysis of the case, it is necessary to go through the written submissions made by the Petitioner and reply of the Respondent as well as oral submissions made by the Representatives of the Petitioner and the Respondent along with material brought on record by both the sides.</w:t>
      </w:r>
    </w:p>
    <w:p w:rsidR="00887691" w:rsidRPr="00CC7668" w:rsidRDefault="00887691" w:rsidP="002D7803">
      <w:pPr>
        <w:spacing w:line="480" w:lineRule="auto"/>
        <w:jc w:val="both"/>
        <w:rPr>
          <w:rFonts w:ascii="Times New Roman" w:hAnsi="Times New Roman" w:cs="Times New Roman"/>
          <w:sz w:val="28"/>
          <w:szCs w:val="28"/>
        </w:rPr>
      </w:pPr>
      <w:r w:rsidRPr="00CC7668">
        <w:rPr>
          <w:rFonts w:ascii="Times New Roman" w:hAnsi="Times New Roman" w:cs="Times New Roman"/>
          <w:b/>
          <w:sz w:val="28"/>
          <w:szCs w:val="28"/>
        </w:rPr>
        <w:t>(a)</w:t>
      </w:r>
      <w:r w:rsidRPr="00CC7668">
        <w:rPr>
          <w:rFonts w:ascii="Times New Roman" w:hAnsi="Times New Roman" w:cs="Times New Roman"/>
          <w:b/>
          <w:sz w:val="28"/>
          <w:szCs w:val="28"/>
        </w:rPr>
        <w:tab/>
        <w:t>Submissions of the Petitioner</w:t>
      </w:r>
      <w:r w:rsidRPr="00CC7668">
        <w:rPr>
          <w:rFonts w:ascii="Times New Roman" w:hAnsi="Times New Roman" w:cs="Times New Roman"/>
          <w:sz w:val="28"/>
          <w:szCs w:val="28"/>
        </w:rPr>
        <w:t xml:space="preserve">: </w:t>
      </w:r>
    </w:p>
    <w:p w:rsidR="00887691" w:rsidRDefault="00887691" w:rsidP="00887691">
      <w:pPr>
        <w:spacing w:line="480" w:lineRule="auto"/>
        <w:ind w:left="720"/>
        <w:jc w:val="both"/>
        <w:rPr>
          <w:rFonts w:ascii="Times New Roman" w:hAnsi="Times New Roman" w:cs="Times New Roman"/>
          <w:b/>
          <w:bCs/>
          <w:sz w:val="28"/>
          <w:szCs w:val="28"/>
        </w:rPr>
      </w:pPr>
      <w:r w:rsidRPr="00CC7668">
        <w:rPr>
          <w:rFonts w:ascii="Times New Roman" w:hAnsi="Times New Roman" w:cs="Times New Roman"/>
          <w:sz w:val="28"/>
          <w:szCs w:val="28"/>
        </w:rPr>
        <w:t xml:space="preserve">The Petitioner made the following submissions for consideration of </w:t>
      </w:r>
      <w:r w:rsidRPr="003040CB">
        <w:rPr>
          <w:rFonts w:ascii="Times New Roman" w:hAnsi="Times New Roman" w:cs="Times New Roman"/>
          <w:sz w:val="28"/>
          <w:szCs w:val="28"/>
        </w:rPr>
        <w:t>this Court:</w:t>
      </w:r>
    </w:p>
    <w:p w:rsidR="004C240E" w:rsidRDefault="00904212" w:rsidP="004C240E">
      <w:pPr>
        <w:pStyle w:val="ListParagraph"/>
        <w:numPr>
          <w:ilvl w:val="0"/>
          <w:numId w:val="7"/>
        </w:numPr>
        <w:spacing w:line="480" w:lineRule="auto"/>
        <w:ind w:left="0" w:firstLine="0"/>
        <w:jc w:val="both"/>
        <w:rPr>
          <w:rFonts w:ascii="Times New Roman" w:hAnsi="Times New Roman" w:cs="Times New Roman"/>
          <w:sz w:val="28"/>
          <w:szCs w:val="28"/>
        </w:rPr>
      </w:pPr>
      <w:r w:rsidRPr="009F0730">
        <w:rPr>
          <w:rFonts w:ascii="Times New Roman" w:hAnsi="Times New Roman" w:cs="Times New Roman"/>
          <w:sz w:val="28"/>
          <w:szCs w:val="28"/>
        </w:rPr>
        <w:t>An electric connection under DS category with sanctioned load of</w:t>
      </w:r>
    </w:p>
    <w:p w:rsidR="00904212" w:rsidRPr="009F0730" w:rsidRDefault="00904212" w:rsidP="004C240E">
      <w:pPr>
        <w:pStyle w:val="ListParagraph"/>
        <w:spacing w:line="480" w:lineRule="auto"/>
        <w:ind w:firstLine="75"/>
        <w:jc w:val="both"/>
        <w:rPr>
          <w:rFonts w:ascii="Times New Roman" w:hAnsi="Times New Roman" w:cs="Times New Roman"/>
          <w:sz w:val="28"/>
          <w:szCs w:val="28"/>
        </w:rPr>
      </w:pPr>
      <w:r w:rsidRPr="009F0730">
        <w:rPr>
          <w:rFonts w:ascii="Times New Roman" w:hAnsi="Times New Roman" w:cs="Times New Roman"/>
          <w:sz w:val="28"/>
          <w:szCs w:val="28"/>
        </w:rPr>
        <w:t>19.5</w:t>
      </w:r>
      <w:r w:rsidR="008F7449">
        <w:rPr>
          <w:rFonts w:ascii="Times New Roman" w:hAnsi="Times New Roman" w:cs="Times New Roman"/>
          <w:sz w:val="28"/>
          <w:szCs w:val="28"/>
        </w:rPr>
        <w:t>00</w:t>
      </w:r>
      <w:r w:rsidRPr="009F0730">
        <w:rPr>
          <w:rFonts w:ascii="Times New Roman" w:hAnsi="Times New Roman" w:cs="Times New Roman"/>
          <w:sz w:val="28"/>
          <w:szCs w:val="28"/>
        </w:rPr>
        <w:t xml:space="preserve"> kW</w:t>
      </w:r>
      <w:r w:rsidR="00277476">
        <w:rPr>
          <w:rFonts w:ascii="Times New Roman" w:hAnsi="Times New Roman" w:cs="Times New Roman"/>
          <w:sz w:val="28"/>
          <w:szCs w:val="28"/>
        </w:rPr>
        <w:t>,</w:t>
      </w:r>
      <w:r w:rsidRPr="009F0730">
        <w:rPr>
          <w:rFonts w:ascii="Times New Roman" w:hAnsi="Times New Roman" w:cs="Times New Roman"/>
          <w:sz w:val="28"/>
          <w:szCs w:val="28"/>
        </w:rPr>
        <w:t xml:space="preserve"> bearing Account Number-3003311033</w:t>
      </w:r>
      <w:r w:rsidR="00277476">
        <w:rPr>
          <w:rFonts w:ascii="Times New Roman" w:hAnsi="Times New Roman" w:cs="Times New Roman"/>
          <w:sz w:val="28"/>
          <w:szCs w:val="28"/>
        </w:rPr>
        <w:t>,</w:t>
      </w:r>
      <w:r w:rsidRPr="009F0730">
        <w:rPr>
          <w:rFonts w:ascii="Times New Roman" w:hAnsi="Times New Roman" w:cs="Times New Roman"/>
          <w:sz w:val="28"/>
          <w:szCs w:val="28"/>
        </w:rPr>
        <w:t xml:space="preserve"> was running in the name of the </w:t>
      </w:r>
      <w:r w:rsidR="00277476" w:rsidRPr="009F0730">
        <w:rPr>
          <w:rFonts w:ascii="Times New Roman" w:hAnsi="Times New Roman" w:cs="Times New Roman"/>
          <w:sz w:val="28"/>
          <w:szCs w:val="28"/>
        </w:rPr>
        <w:t>Petitioner</w:t>
      </w:r>
      <w:r w:rsidR="00277476">
        <w:rPr>
          <w:rFonts w:ascii="Times New Roman" w:hAnsi="Times New Roman" w:cs="Times New Roman"/>
          <w:sz w:val="28"/>
          <w:szCs w:val="28"/>
        </w:rPr>
        <w:t xml:space="preserve">  under </w:t>
      </w:r>
      <w:r w:rsidRPr="009F0730">
        <w:rPr>
          <w:rFonts w:ascii="Times New Roman" w:hAnsi="Times New Roman" w:cs="Times New Roman"/>
          <w:sz w:val="28"/>
          <w:szCs w:val="28"/>
        </w:rPr>
        <w:t xml:space="preserve"> DS Sub Division, PSPCL, Sohana.</w:t>
      </w:r>
    </w:p>
    <w:p w:rsidR="00E60061" w:rsidRDefault="00904212" w:rsidP="00E60061">
      <w:pPr>
        <w:pStyle w:val="ListParagraph"/>
        <w:numPr>
          <w:ilvl w:val="0"/>
          <w:numId w:val="7"/>
        </w:numPr>
        <w:spacing w:line="480" w:lineRule="auto"/>
        <w:ind w:left="0" w:firstLine="0"/>
        <w:jc w:val="both"/>
        <w:rPr>
          <w:rFonts w:ascii="Times New Roman" w:hAnsi="Times New Roman" w:cs="Times New Roman"/>
          <w:sz w:val="28"/>
          <w:szCs w:val="28"/>
        </w:rPr>
      </w:pPr>
      <w:r w:rsidRPr="009F0730">
        <w:rPr>
          <w:rFonts w:ascii="Times New Roman" w:hAnsi="Times New Roman" w:cs="Times New Roman"/>
          <w:sz w:val="28"/>
          <w:szCs w:val="28"/>
        </w:rPr>
        <w:t>The Respondent</w:t>
      </w:r>
      <w:r w:rsidR="00277476">
        <w:rPr>
          <w:rFonts w:ascii="Times New Roman" w:hAnsi="Times New Roman" w:cs="Times New Roman"/>
          <w:sz w:val="28"/>
          <w:szCs w:val="28"/>
        </w:rPr>
        <w:t xml:space="preserve"> </w:t>
      </w:r>
      <w:r w:rsidRPr="009F0730">
        <w:rPr>
          <w:rFonts w:ascii="Times New Roman" w:hAnsi="Times New Roman" w:cs="Times New Roman"/>
          <w:sz w:val="28"/>
          <w:szCs w:val="28"/>
        </w:rPr>
        <w:t xml:space="preserve"> issued illegal, abnormal and unrealistic </w:t>
      </w:r>
      <w:r w:rsidRPr="00E60061">
        <w:rPr>
          <w:rFonts w:ascii="Times New Roman" w:hAnsi="Times New Roman" w:cs="Times New Roman"/>
          <w:sz w:val="28"/>
          <w:szCs w:val="28"/>
        </w:rPr>
        <w:t>bill dated</w:t>
      </w:r>
    </w:p>
    <w:p w:rsidR="00904212" w:rsidRPr="00E60061" w:rsidRDefault="00904212" w:rsidP="00E60061">
      <w:pPr>
        <w:pStyle w:val="ListParagraph"/>
        <w:spacing w:line="480" w:lineRule="auto"/>
        <w:ind w:firstLine="75"/>
        <w:jc w:val="both"/>
        <w:rPr>
          <w:rFonts w:ascii="Times New Roman" w:hAnsi="Times New Roman" w:cs="Times New Roman"/>
          <w:sz w:val="28"/>
          <w:szCs w:val="28"/>
        </w:rPr>
      </w:pPr>
      <w:r w:rsidRPr="00E60061">
        <w:rPr>
          <w:rFonts w:ascii="Times New Roman" w:hAnsi="Times New Roman" w:cs="Times New Roman"/>
          <w:sz w:val="28"/>
          <w:szCs w:val="28"/>
        </w:rPr>
        <w:t>04.01.2019 amounting to Rs 2,84,920/- for the period 04.12.2018 to 04.01.2019 (31 days) for consu</w:t>
      </w:r>
      <w:r w:rsidR="00E60061">
        <w:rPr>
          <w:rFonts w:ascii="Times New Roman" w:hAnsi="Times New Roman" w:cs="Times New Roman"/>
          <w:sz w:val="28"/>
          <w:szCs w:val="28"/>
        </w:rPr>
        <w:t>mption of 1220 kW</w:t>
      </w:r>
      <w:r w:rsidR="00277476" w:rsidRPr="00E60061">
        <w:rPr>
          <w:rFonts w:ascii="Times New Roman" w:hAnsi="Times New Roman" w:cs="Times New Roman"/>
          <w:sz w:val="28"/>
          <w:szCs w:val="28"/>
        </w:rPr>
        <w:t>h units. The R</w:t>
      </w:r>
      <w:r w:rsidRPr="00E60061">
        <w:rPr>
          <w:rFonts w:ascii="Times New Roman" w:hAnsi="Times New Roman" w:cs="Times New Roman"/>
          <w:sz w:val="28"/>
          <w:szCs w:val="28"/>
        </w:rPr>
        <w:t>espondent i</w:t>
      </w:r>
      <w:r w:rsidR="00E60061">
        <w:rPr>
          <w:rFonts w:ascii="Times New Roman" w:hAnsi="Times New Roman" w:cs="Times New Roman"/>
          <w:sz w:val="28"/>
          <w:szCs w:val="28"/>
        </w:rPr>
        <w:t xml:space="preserve">ncluded an amount of Rs 2,73,740/- </w:t>
      </w:r>
      <w:r w:rsidRPr="00E60061">
        <w:rPr>
          <w:rFonts w:ascii="Times New Roman" w:hAnsi="Times New Roman" w:cs="Times New Roman"/>
          <w:sz w:val="28"/>
          <w:szCs w:val="28"/>
        </w:rPr>
        <w:t>on account of sundry charges without any justification.</w:t>
      </w:r>
    </w:p>
    <w:p w:rsidR="004C240E" w:rsidRDefault="00904212" w:rsidP="004C240E">
      <w:pPr>
        <w:pStyle w:val="ListParagraph"/>
        <w:numPr>
          <w:ilvl w:val="0"/>
          <w:numId w:val="7"/>
        </w:numPr>
        <w:spacing w:line="480" w:lineRule="auto"/>
        <w:ind w:left="0" w:firstLine="0"/>
        <w:rPr>
          <w:rFonts w:ascii="Times New Roman" w:hAnsi="Times New Roman" w:cs="Times New Roman"/>
          <w:sz w:val="28"/>
          <w:szCs w:val="28"/>
        </w:rPr>
      </w:pPr>
      <w:r w:rsidRPr="009F0730">
        <w:rPr>
          <w:rFonts w:ascii="Times New Roman" w:hAnsi="Times New Roman" w:cs="Times New Roman"/>
          <w:sz w:val="28"/>
          <w:szCs w:val="28"/>
        </w:rPr>
        <w:t xml:space="preserve">The Respondent </w:t>
      </w:r>
      <w:r w:rsidR="00277476">
        <w:rPr>
          <w:rFonts w:ascii="Times New Roman" w:hAnsi="Times New Roman" w:cs="Times New Roman"/>
          <w:sz w:val="28"/>
          <w:szCs w:val="28"/>
        </w:rPr>
        <w:t xml:space="preserve"> </w:t>
      </w:r>
      <w:r w:rsidRPr="009F0730">
        <w:rPr>
          <w:rFonts w:ascii="Times New Roman" w:hAnsi="Times New Roman" w:cs="Times New Roman"/>
          <w:sz w:val="28"/>
          <w:szCs w:val="28"/>
        </w:rPr>
        <w:t>issued previous bills on ‘O’ code</w:t>
      </w:r>
      <w:r w:rsidR="00277476">
        <w:rPr>
          <w:rFonts w:ascii="Times New Roman" w:hAnsi="Times New Roman" w:cs="Times New Roman"/>
          <w:sz w:val="28"/>
          <w:szCs w:val="28"/>
        </w:rPr>
        <w:t xml:space="preserve"> (OK status) </w:t>
      </w:r>
      <w:r w:rsidRPr="009F0730">
        <w:rPr>
          <w:rFonts w:ascii="Times New Roman" w:hAnsi="Times New Roman" w:cs="Times New Roman"/>
          <w:sz w:val="28"/>
          <w:szCs w:val="28"/>
        </w:rPr>
        <w:t xml:space="preserve"> and</w:t>
      </w:r>
    </w:p>
    <w:p w:rsidR="00904212" w:rsidRPr="009F0730" w:rsidRDefault="00904212" w:rsidP="004C240E">
      <w:pPr>
        <w:pStyle w:val="ListParagraph"/>
        <w:spacing w:line="480" w:lineRule="auto"/>
        <w:ind w:left="0" w:firstLine="720"/>
        <w:rPr>
          <w:rFonts w:ascii="Times New Roman" w:hAnsi="Times New Roman" w:cs="Times New Roman"/>
          <w:sz w:val="28"/>
          <w:szCs w:val="28"/>
        </w:rPr>
      </w:pPr>
      <w:r w:rsidRPr="009F0730">
        <w:rPr>
          <w:rFonts w:ascii="Times New Roman" w:hAnsi="Times New Roman" w:cs="Times New Roman"/>
          <w:sz w:val="28"/>
          <w:szCs w:val="28"/>
        </w:rPr>
        <w:t xml:space="preserve"> the Petitioner paid all legitimate bills issued by the Respondent.</w:t>
      </w:r>
      <w:bookmarkStart w:id="0" w:name="_GoBack"/>
      <w:bookmarkEnd w:id="0"/>
    </w:p>
    <w:p w:rsidR="00904212" w:rsidRPr="009F0730" w:rsidRDefault="00277476" w:rsidP="00277476">
      <w:pPr>
        <w:pStyle w:val="ListParagraph"/>
        <w:spacing w:line="480" w:lineRule="auto"/>
        <w:ind w:hanging="720"/>
        <w:jc w:val="both"/>
        <w:rPr>
          <w:rFonts w:ascii="Times New Roman" w:hAnsi="Times New Roman" w:cs="Times New Roman"/>
          <w:sz w:val="28"/>
          <w:szCs w:val="28"/>
        </w:rPr>
      </w:pPr>
      <w:r w:rsidRPr="00277476">
        <w:rPr>
          <w:rFonts w:ascii="Times New Roman" w:hAnsi="Times New Roman" w:cs="Times New Roman"/>
          <w:b/>
          <w:bCs/>
          <w:sz w:val="28"/>
          <w:szCs w:val="28"/>
        </w:rPr>
        <w:lastRenderedPageBreak/>
        <w:t>(iv)</w:t>
      </w:r>
      <w:r>
        <w:rPr>
          <w:rFonts w:ascii="Times New Roman" w:hAnsi="Times New Roman" w:cs="Times New Roman"/>
          <w:sz w:val="28"/>
          <w:szCs w:val="28"/>
        </w:rPr>
        <w:tab/>
      </w:r>
      <w:r w:rsidR="00904212" w:rsidRPr="009F0730">
        <w:rPr>
          <w:rFonts w:ascii="Times New Roman" w:hAnsi="Times New Roman" w:cs="Times New Roman"/>
          <w:sz w:val="28"/>
          <w:szCs w:val="28"/>
        </w:rPr>
        <w:t>The Respondent neither supplied any instructions according to which</w:t>
      </w:r>
      <w:r>
        <w:rPr>
          <w:rFonts w:ascii="Times New Roman" w:hAnsi="Times New Roman" w:cs="Times New Roman"/>
          <w:sz w:val="28"/>
          <w:szCs w:val="28"/>
        </w:rPr>
        <w:t>,</w:t>
      </w:r>
      <w:r w:rsidR="00904212" w:rsidRPr="009F0730">
        <w:rPr>
          <w:rFonts w:ascii="Times New Roman" w:hAnsi="Times New Roman" w:cs="Times New Roman"/>
          <w:sz w:val="28"/>
          <w:szCs w:val="28"/>
        </w:rPr>
        <w:t xml:space="preserve"> this illegal amount </w:t>
      </w:r>
      <w:r w:rsidR="00042907">
        <w:rPr>
          <w:rFonts w:ascii="Times New Roman" w:hAnsi="Times New Roman" w:cs="Times New Roman"/>
          <w:sz w:val="28"/>
          <w:szCs w:val="28"/>
        </w:rPr>
        <w:t>of Rs 2,73,740</w:t>
      </w:r>
      <w:r>
        <w:rPr>
          <w:rFonts w:ascii="Times New Roman" w:hAnsi="Times New Roman" w:cs="Times New Roman"/>
          <w:sz w:val="28"/>
          <w:szCs w:val="28"/>
        </w:rPr>
        <w:t xml:space="preserve">/- </w:t>
      </w:r>
      <w:r w:rsidR="00904212" w:rsidRPr="009F0730">
        <w:rPr>
          <w:rFonts w:ascii="Times New Roman" w:hAnsi="Times New Roman" w:cs="Times New Roman"/>
          <w:sz w:val="28"/>
          <w:szCs w:val="28"/>
        </w:rPr>
        <w:t>was charged nor the detail</w:t>
      </w:r>
      <w:r>
        <w:rPr>
          <w:rFonts w:ascii="Times New Roman" w:hAnsi="Times New Roman" w:cs="Times New Roman"/>
          <w:sz w:val="28"/>
          <w:szCs w:val="28"/>
        </w:rPr>
        <w:t>s</w:t>
      </w:r>
      <w:r w:rsidR="00904212" w:rsidRPr="009F0730">
        <w:rPr>
          <w:rFonts w:ascii="Times New Roman" w:hAnsi="Times New Roman" w:cs="Times New Roman"/>
          <w:sz w:val="28"/>
          <w:szCs w:val="28"/>
        </w:rPr>
        <w:t xml:space="preserve"> of this charged amount which was </w:t>
      </w:r>
      <w:r>
        <w:rPr>
          <w:rFonts w:ascii="Times New Roman" w:hAnsi="Times New Roman" w:cs="Times New Roman"/>
          <w:sz w:val="28"/>
          <w:szCs w:val="28"/>
        </w:rPr>
        <w:t xml:space="preserve">required to be given </w:t>
      </w:r>
      <w:r w:rsidR="00904212" w:rsidRPr="009F0730">
        <w:rPr>
          <w:rFonts w:ascii="Times New Roman" w:hAnsi="Times New Roman" w:cs="Times New Roman"/>
          <w:sz w:val="28"/>
          <w:szCs w:val="28"/>
        </w:rPr>
        <w:t xml:space="preserve">in </w:t>
      </w:r>
      <w:r>
        <w:rPr>
          <w:rFonts w:ascii="Times New Roman" w:hAnsi="Times New Roman" w:cs="Times New Roman"/>
          <w:sz w:val="28"/>
          <w:szCs w:val="28"/>
        </w:rPr>
        <w:t>view of instructions issued by t</w:t>
      </w:r>
      <w:r w:rsidR="00904212" w:rsidRPr="009F0730">
        <w:rPr>
          <w:rFonts w:ascii="Times New Roman" w:hAnsi="Times New Roman" w:cs="Times New Roman"/>
          <w:sz w:val="28"/>
          <w:szCs w:val="28"/>
        </w:rPr>
        <w:t>he</w:t>
      </w:r>
      <w:r>
        <w:rPr>
          <w:rFonts w:ascii="Times New Roman" w:hAnsi="Times New Roman" w:cs="Times New Roman"/>
          <w:sz w:val="28"/>
          <w:szCs w:val="28"/>
        </w:rPr>
        <w:t xml:space="preserve"> PSPCL</w:t>
      </w:r>
      <w:r w:rsidR="00904212" w:rsidRPr="009F0730">
        <w:rPr>
          <w:rFonts w:ascii="Times New Roman" w:hAnsi="Times New Roman" w:cs="Times New Roman"/>
          <w:sz w:val="28"/>
          <w:szCs w:val="28"/>
        </w:rPr>
        <w:t xml:space="preserve"> </w:t>
      </w:r>
      <w:r>
        <w:rPr>
          <w:rFonts w:ascii="Times New Roman" w:hAnsi="Times New Roman" w:cs="Times New Roman"/>
          <w:sz w:val="28"/>
          <w:szCs w:val="28"/>
        </w:rPr>
        <w:t>vide CC No</w:t>
      </w:r>
      <w:r w:rsidR="00904212" w:rsidRPr="009F0730">
        <w:rPr>
          <w:rFonts w:ascii="Times New Roman" w:hAnsi="Times New Roman" w:cs="Times New Roman"/>
          <w:sz w:val="28"/>
          <w:szCs w:val="28"/>
        </w:rPr>
        <w:t>.</w:t>
      </w:r>
      <w:r>
        <w:rPr>
          <w:rFonts w:ascii="Times New Roman" w:hAnsi="Times New Roman" w:cs="Times New Roman"/>
          <w:sz w:val="28"/>
          <w:szCs w:val="28"/>
        </w:rPr>
        <w:t xml:space="preserve"> </w:t>
      </w:r>
      <w:r w:rsidR="00904212" w:rsidRPr="009F0730">
        <w:rPr>
          <w:rFonts w:ascii="Times New Roman" w:hAnsi="Times New Roman" w:cs="Times New Roman"/>
          <w:sz w:val="28"/>
          <w:szCs w:val="28"/>
        </w:rPr>
        <w:t>04/2018.</w:t>
      </w:r>
    </w:p>
    <w:p w:rsidR="00245FD8" w:rsidRDefault="00245FD8" w:rsidP="00747BF0">
      <w:pPr>
        <w:pStyle w:val="ListParagraph"/>
        <w:spacing w:line="480" w:lineRule="auto"/>
        <w:ind w:left="0"/>
        <w:jc w:val="both"/>
        <w:rPr>
          <w:rFonts w:ascii="Times New Roman" w:hAnsi="Times New Roman" w:cs="Times New Roman"/>
          <w:sz w:val="28"/>
          <w:szCs w:val="28"/>
        </w:rPr>
      </w:pPr>
      <w:r w:rsidRPr="00747BF0">
        <w:rPr>
          <w:rFonts w:ascii="Times New Roman" w:hAnsi="Times New Roman" w:cs="Times New Roman"/>
          <w:b/>
          <w:bCs/>
          <w:sz w:val="28"/>
          <w:szCs w:val="28"/>
        </w:rPr>
        <w:t>(v)</w:t>
      </w:r>
      <w:r w:rsidR="00747BF0">
        <w:rPr>
          <w:rFonts w:ascii="Times New Roman" w:hAnsi="Times New Roman" w:cs="Times New Roman"/>
          <w:sz w:val="28"/>
          <w:szCs w:val="28"/>
        </w:rPr>
        <w:tab/>
      </w:r>
      <w:r w:rsidR="00904212" w:rsidRPr="009F0730">
        <w:rPr>
          <w:rFonts w:ascii="Times New Roman" w:hAnsi="Times New Roman" w:cs="Times New Roman"/>
          <w:sz w:val="28"/>
          <w:szCs w:val="28"/>
        </w:rPr>
        <w:t>During proceedings before</w:t>
      </w:r>
      <w:r w:rsidR="005A4251">
        <w:rPr>
          <w:rFonts w:ascii="Times New Roman" w:hAnsi="Times New Roman" w:cs="Times New Roman"/>
          <w:sz w:val="28"/>
          <w:szCs w:val="28"/>
        </w:rPr>
        <w:t xml:space="preserve"> </w:t>
      </w:r>
      <w:r w:rsidR="00E04E27">
        <w:rPr>
          <w:rFonts w:ascii="Times New Roman" w:hAnsi="Times New Roman" w:cs="Times New Roman"/>
          <w:sz w:val="28"/>
          <w:szCs w:val="28"/>
        </w:rPr>
        <w:t xml:space="preserve">the </w:t>
      </w:r>
      <w:r w:rsidR="00E04E27" w:rsidRPr="009F0730">
        <w:rPr>
          <w:rFonts w:ascii="Times New Roman" w:hAnsi="Times New Roman" w:cs="Times New Roman"/>
          <w:sz w:val="28"/>
          <w:szCs w:val="28"/>
        </w:rPr>
        <w:t>CGRF</w:t>
      </w:r>
      <w:r w:rsidR="00904212" w:rsidRPr="009F0730">
        <w:rPr>
          <w:rFonts w:ascii="Times New Roman" w:hAnsi="Times New Roman" w:cs="Times New Roman"/>
          <w:sz w:val="28"/>
          <w:szCs w:val="28"/>
        </w:rPr>
        <w:t xml:space="preserve">, it came to notice that the </w:t>
      </w:r>
    </w:p>
    <w:p w:rsidR="00904212" w:rsidRPr="00245FD8" w:rsidRDefault="00904212" w:rsidP="00245FD8">
      <w:pPr>
        <w:pStyle w:val="ListParagraph"/>
        <w:spacing w:line="480" w:lineRule="auto"/>
        <w:jc w:val="both"/>
        <w:rPr>
          <w:rFonts w:ascii="Times New Roman" w:hAnsi="Times New Roman" w:cs="Times New Roman"/>
          <w:sz w:val="28"/>
          <w:szCs w:val="28"/>
        </w:rPr>
      </w:pPr>
      <w:r w:rsidRPr="009F0730">
        <w:rPr>
          <w:rFonts w:ascii="Times New Roman" w:hAnsi="Times New Roman" w:cs="Times New Roman"/>
          <w:sz w:val="28"/>
          <w:szCs w:val="28"/>
        </w:rPr>
        <w:t>demand</w:t>
      </w:r>
      <w:r w:rsidR="00245FD8">
        <w:rPr>
          <w:rFonts w:ascii="Times New Roman" w:hAnsi="Times New Roman" w:cs="Times New Roman"/>
          <w:sz w:val="28"/>
          <w:szCs w:val="28"/>
        </w:rPr>
        <w:t xml:space="preserve"> </w:t>
      </w:r>
      <w:r w:rsidR="00042907">
        <w:rPr>
          <w:rFonts w:ascii="Times New Roman" w:hAnsi="Times New Roman" w:cs="Times New Roman"/>
          <w:sz w:val="28"/>
          <w:szCs w:val="28"/>
        </w:rPr>
        <w:t>of Rs 2,73,740</w:t>
      </w:r>
      <w:r w:rsidRPr="00245FD8">
        <w:rPr>
          <w:rFonts w:ascii="Times New Roman" w:hAnsi="Times New Roman" w:cs="Times New Roman"/>
          <w:sz w:val="28"/>
          <w:szCs w:val="28"/>
        </w:rPr>
        <w:t>/- had been raised by the Respondent on account of UUE</w:t>
      </w:r>
      <w:r w:rsidR="00E04E27">
        <w:rPr>
          <w:rFonts w:ascii="Times New Roman" w:hAnsi="Times New Roman" w:cs="Times New Roman"/>
          <w:sz w:val="28"/>
          <w:szCs w:val="28"/>
        </w:rPr>
        <w:t xml:space="preserve"> </w:t>
      </w:r>
      <w:r w:rsidR="00EB3656">
        <w:rPr>
          <w:rFonts w:ascii="Times New Roman" w:hAnsi="Times New Roman" w:cs="Times New Roman"/>
          <w:sz w:val="28"/>
          <w:szCs w:val="28"/>
        </w:rPr>
        <w:t>pointed out</w:t>
      </w:r>
      <w:r w:rsidR="00E04E27">
        <w:rPr>
          <w:rFonts w:ascii="Times New Roman" w:hAnsi="Times New Roman" w:cs="Times New Roman"/>
          <w:sz w:val="28"/>
          <w:szCs w:val="28"/>
        </w:rPr>
        <w:t xml:space="preserve"> by Internal Audit Party vide M</w:t>
      </w:r>
      <w:r w:rsidRPr="00245FD8">
        <w:rPr>
          <w:rFonts w:ascii="Times New Roman" w:hAnsi="Times New Roman" w:cs="Times New Roman"/>
          <w:sz w:val="28"/>
          <w:szCs w:val="28"/>
        </w:rPr>
        <w:t>emo No.</w:t>
      </w:r>
      <w:r w:rsidR="004951F2">
        <w:rPr>
          <w:rFonts w:ascii="Times New Roman" w:hAnsi="Times New Roman" w:cs="Times New Roman"/>
          <w:sz w:val="28"/>
          <w:szCs w:val="28"/>
        </w:rPr>
        <w:t xml:space="preserve"> 314 dated 31.12.2018 </w:t>
      </w:r>
      <w:r w:rsidR="00042907">
        <w:rPr>
          <w:rFonts w:ascii="Times New Roman" w:hAnsi="Times New Roman" w:cs="Times New Roman"/>
          <w:sz w:val="28"/>
          <w:szCs w:val="28"/>
        </w:rPr>
        <w:t xml:space="preserve">but </w:t>
      </w:r>
      <w:r w:rsidR="004951F2">
        <w:rPr>
          <w:rFonts w:ascii="Times New Roman" w:hAnsi="Times New Roman" w:cs="Times New Roman"/>
          <w:sz w:val="28"/>
          <w:szCs w:val="28"/>
        </w:rPr>
        <w:t>the fact that</w:t>
      </w:r>
      <w:r w:rsidR="00E04E27">
        <w:rPr>
          <w:rFonts w:ascii="Times New Roman" w:hAnsi="Times New Roman" w:cs="Times New Roman"/>
          <w:sz w:val="28"/>
          <w:szCs w:val="28"/>
        </w:rPr>
        <w:t xml:space="preserve"> Internal Auditor was not designated as</w:t>
      </w:r>
      <w:r w:rsidRPr="00245FD8">
        <w:rPr>
          <w:rFonts w:ascii="Times New Roman" w:hAnsi="Times New Roman" w:cs="Times New Roman"/>
          <w:sz w:val="28"/>
          <w:szCs w:val="28"/>
        </w:rPr>
        <w:t xml:space="preserve"> Assessing Officer by </w:t>
      </w:r>
      <w:r w:rsidR="00E04E27">
        <w:rPr>
          <w:rFonts w:ascii="Times New Roman" w:hAnsi="Times New Roman" w:cs="Times New Roman"/>
          <w:sz w:val="28"/>
          <w:szCs w:val="28"/>
        </w:rPr>
        <w:t xml:space="preserve">the </w:t>
      </w:r>
      <w:r w:rsidRPr="00245FD8">
        <w:rPr>
          <w:rFonts w:ascii="Times New Roman" w:hAnsi="Times New Roman" w:cs="Times New Roman"/>
          <w:sz w:val="28"/>
          <w:szCs w:val="28"/>
        </w:rPr>
        <w:t xml:space="preserve">Government </w:t>
      </w:r>
      <w:r w:rsidR="004951F2">
        <w:rPr>
          <w:rFonts w:ascii="Times New Roman" w:hAnsi="Times New Roman" w:cs="Times New Roman"/>
          <w:sz w:val="28"/>
          <w:szCs w:val="28"/>
        </w:rPr>
        <w:t xml:space="preserve">of Punjab </w:t>
      </w:r>
      <w:r w:rsidRPr="00245FD8">
        <w:rPr>
          <w:rFonts w:ascii="Times New Roman" w:hAnsi="Times New Roman" w:cs="Times New Roman"/>
          <w:sz w:val="28"/>
          <w:szCs w:val="28"/>
        </w:rPr>
        <w:t xml:space="preserve">on the basis of checking </w:t>
      </w:r>
      <w:r w:rsidR="004951F2">
        <w:rPr>
          <w:rFonts w:ascii="Times New Roman" w:hAnsi="Times New Roman" w:cs="Times New Roman"/>
          <w:sz w:val="28"/>
          <w:szCs w:val="28"/>
        </w:rPr>
        <w:t xml:space="preserve">vide </w:t>
      </w:r>
      <w:r w:rsidRPr="00245FD8">
        <w:rPr>
          <w:rFonts w:ascii="Times New Roman" w:hAnsi="Times New Roman" w:cs="Times New Roman"/>
          <w:sz w:val="28"/>
          <w:szCs w:val="28"/>
        </w:rPr>
        <w:t xml:space="preserve">No. 27/227 dated 04.07.2018 </w:t>
      </w:r>
      <w:r w:rsidR="00EB3656">
        <w:rPr>
          <w:rFonts w:ascii="Times New Roman" w:hAnsi="Times New Roman" w:cs="Times New Roman"/>
          <w:sz w:val="28"/>
          <w:szCs w:val="28"/>
        </w:rPr>
        <w:t>by</w:t>
      </w:r>
      <w:r w:rsidR="00E04E27">
        <w:rPr>
          <w:rFonts w:ascii="Times New Roman" w:hAnsi="Times New Roman" w:cs="Times New Roman"/>
          <w:sz w:val="28"/>
          <w:szCs w:val="28"/>
        </w:rPr>
        <w:t xml:space="preserve"> the Meter Inspector who was also not</w:t>
      </w:r>
      <w:r w:rsidRPr="00245FD8">
        <w:rPr>
          <w:rFonts w:ascii="Times New Roman" w:hAnsi="Times New Roman" w:cs="Times New Roman"/>
          <w:sz w:val="28"/>
          <w:szCs w:val="28"/>
        </w:rPr>
        <w:t xml:space="preserve"> an authorized officer to declare a case of UUE as per Notifica</w:t>
      </w:r>
      <w:r w:rsidR="00E04E27">
        <w:rPr>
          <w:rFonts w:ascii="Times New Roman" w:hAnsi="Times New Roman" w:cs="Times New Roman"/>
          <w:sz w:val="28"/>
          <w:szCs w:val="28"/>
        </w:rPr>
        <w:t>tion dated 27.12.2004 of Government</w:t>
      </w:r>
      <w:r w:rsidR="00E04E27" w:rsidRPr="00E04E27">
        <w:rPr>
          <w:rFonts w:ascii="Times New Roman" w:hAnsi="Times New Roman" w:cs="Times New Roman"/>
          <w:sz w:val="28"/>
          <w:szCs w:val="28"/>
        </w:rPr>
        <w:t xml:space="preserve"> </w:t>
      </w:r>
      <w:r w:rsidR="00E04E27" w:rsidRPr="00245FD8">
        <w:rPr>
          <w:rFonts w:ascii="Times New Roman" w:hAnsi="Times New Roman" w:cs="Times New Roman"/>
          <w:sz w:val="28"/>
          <w:szCs w:val="28"/>
        </w:rPr>
        <w:t>of Punjab</w:t>
      </w:r>
      <w:r w:rsidR="00E04E27">
        <w:rPr>
          <w:rFonts w:ascii="Times New Roman" w:hAnsi="Times New Roman" w:cs="Times New Roman"/>
          <w:sz w:val="28"/>
          <w:szCs w:val="28"/>
        </w:rPr>
        <w:t>.</w:t>
      </w:r>
    </w:p>
    <w:p w:rsidR="00747BF0" w:rsidRDefault="00042907" w:rsidP="00747BF0">
      <w:pPr>
        <w:pStyle w:val="ListParagraph"/>
        <w:numPr>
          <w:ilvl w:val="0"/>
          <w:numId w:val="16"/>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demand of Rs2,73,740</w:t>
      </w:r>
      <w:r w:rsidR="00904212" w:rsidRPr="009F0730">
        <w:rPr>
          <w:rFonts w:ascii="Times New Roman" w:hAnsi="Times New Roman" w:cs="Times New Roman"/>
          <w:sz w:val="28"/>
          <w:szCs w:val="28"/>
        </w:rPr>
        <w:t>/- on account of alleged UUE was raised</w:t>
      </w:r>
    </w:p>
    <w:p w:rsidR="00904212" w:rsidRPr="00747BF0" w:rsidRDefault="00904212" w:rsidP="00747BF0">
      <w:pPr>
        <w:pStyle w:val="ListParagraph"/>
        <w:spacing w:line="480" w:lineRule="auto"/>
        <w:ind w:firstLine="75"/>
        <w:jc w:val="both"/>
        <w:rPr>
          <w:rFonts w:ascii="Times New Roman" w:hAnsi="Times New Roman" w:cs="Times New Roman"/>
          <w:sz w:val="28"/>
          <w:szCs w:val="28"/>
        </w:rPr>
      </w:pPr>
      <w:r w:rsidRPr="00747BF0">
        <w:rPr>
          <w:rFonts w:ascii="Times New Roman" w:hAnsi="Times New Roman" w:cs="Times New Roman"/>
          <w:sz w:val="28"/>
          <w:szCs w:val="28"/>
        </w:rPr>
        <w:t xml:space="preserve">by the Respondent in the bill dated 04.01.2019, after much delay from </w:t>
      </w:r>
      <w:r w:rsidR="00E04E27">
        <w:rPr>
          <w:rFonts w:ascii="Times New Roman" w:hAnsi="Times New Roman" w:cs="Times New Roman"/>
          <w:sz w:val="28"/>
          <w:szCs w:val="28"/>
        </w:rPr>
        <w:t xml:space="preserve">the </w:t>
      </w:r>
      <w:r w:rsidRPr="00747BF0">
        <w:rPr>
          <w:rFonts w:ascii="Times New Roman" w:hAnsi="Times New Roman" w:cs="Times New Roman"/>
          <w:sz w:val="28"/>
          <w:szCs w:val="28"/>
        </w:rPr>
        <w:t xml:space="preserve">date of checking </w:t>
      </w:r>
      <w:r w:rsidR="00E04E27">
        <w:rPr>
          <w:rFonts w:ascii="Times New Roman" w:hAnsi="Times New Roman" w:cs="Times New Roman"/>
          <w:sz w:val="28"/>
          <w:szCs w:val="28"/>
        </w:rPr>
        <w:t xml:space="preserve">(04.07.2018) </w:t>
      </w:r>
      <w:r w:rsidR="00A34D08">
        <w:rPr>
          <w:rFonts w:ascii="Times New Roman" w:hAnsi="Times New Roman" w:cs="Times New Roman"/>
          <w:sz w:val="28"/>
          <w:szCs w:val="28"/>
        </w:rPr>
        <w:t>by an un</w:t>
      </w:r>
      <w:r w:rsidRPr="00747BF0">
        <w:rPr>
          <w:rFonts w:ascii="Times New Roman" w:hAnsi="Times New Roman" w:cs="Times New Roman"/>
          <w:sz w:val="28"/>
          <w:szCs w:val="28"/>
        </w:rPr>
        <w:t xml:space="preserve">authorised officer. According to Regulation-36.1.8 of Supply Code-2014, the Provisional Notice was required to be served within 30 days of the date of serving provisional order of Assessment. But </w:t>
      </w:r>
      <w:r w:rsidR="00E04E27">
        <w:rPr>
          <w:rFonts w:ascii="Times New Roman" w:hAnsi="Times New Roman" w:cs="Times New Roman"/>
          <w:sz w:val="28"/>
          <w:szCs w:val="28"/>
        </w:rPr>
        <w:t xml:space="preserve">this was not done and the said </w:t>
      </w:r>
      <w:r w:rsidRPr="00747BF0">
        <w:rPr>
          <w:rFonts w:ascii="Times New Roman" w:hAnsi="Times New Roman" w:cs="Times New Roman"/>
          <w:sz w:val="28"/>
          <w:szCs w:val="28"/>
        </w:rPr>
        <w:t>amount had been charged in the bill dated 04.01.2019. So</w:t>
      </w:r>
      <w:r w:rsidR="00E04E27">
        <w:rPr>
          <w:rFonts w:ascii="Times New Roman" w:hAnsi="Times New Roman" w:cs="Times New Roman"/>
          <w:sz w:val="28"/>
          <w:szCs w:val="28"/>
        </w:rPr>
        <w:t>,</w:t>
      </w:r>
      <w:r w:rsidRPr="00747BF0">
        <w:rPr>
          <w:rFonts w:ascii="Times New Roman" w:hAnsi="Times New Roman" w:cs="Times New Roman"/>
          <w:sz w:val="28"/>
          <w:szCs w:val="28"/>
        </w:rPr>
        <w:t xml:space="preserve"> the demand was required to be quashed on this ground.</w:t>
      </w:r>
    </w:p>
    <w:p w:rsidR="00042907" w:rsidRDefault="00042907" w:rsidP="00747BF0">
      <w:pPr>
        <w:pStyle w:val="ListParagraph"/>
        <w:tabs>
          <w:tab w:val="left" w:pos="-709"/>
          <w:tab w:val="left" w:pos="0"/>
        </w:tabs>
        <w:spacing w:line="480" w:lineRule="auto"/>
        <w:ind w:left="0"/>
        <w:jc w:val="both"/>
        <w:rPr>
          <w:rFonts w:ascii="Times New Roman" w:hAnsi="Times New Roman" w:cs="Times New Roman"/>
          <w:b/>
          <w:bCs/>
          <w:sz w:val="28"/>
          <w:szCs w:val="28"/>
        </w:rPr>
      </w:pPr>
    </w:p>
    <w:p w:rsidR="004C240E" w:rsidRDefault="00747BF0" w:rsidP="00747BF0">
      <w:pPr>
        <w:pStyle w:val="ListParagraph"/>
        <w:tabs>
          <w:tab w:val="left" w:pos="-709"/>
          <w:tab w:val="left" w:pos="0"/>
        </w:tabs>
        <w:spacing w:line="480" w:lineRule="auto"/>
        <w:ind w:left="0"/>
        <w:jc w:val="both"/>
        <w:rPr>
          <w:rFonts w:ascii="Times New Roman" w:hAnsi="Times New Roman" w:cs="Times New Roman"/>
          <w:sz w:val="28"/>
          <w:szCs w:val="28"/>
        </w:rPr>
      </w:pPr>
      <w:r w:rsidRPr="00747BF0">
        <w:rPr>
          <w:rFonts w:ascii="Times New Roman" w:hAnsi="Times New Roman" w:cs="Times New Roman"/>
          <w:b/>
          <w:bCs/>
          <w:sz w:val="28"/>
          <w:szCs w:val="28"/>
        </w:rPr>
        <w:lastRenderedPageBreak/>
        <w:t>(vii)</w:t>
      </w:r>
      <w:r>
        <w:rPr>
          <w:rFonts w:ascii="Times New Roman" w:hAnsi="Times New Roman" w:cs="Times New Roman"/>
          <w:sz w:val="28"/>
          <w:szCs w:val="28"/>
        </w:rPr>
        <w:tab/>
      </w:r>
      <w:r w:rsidR="00904212" w:rsidRPr="009F0730">
        <w:rPr>
          <w:rFonts w:ascii="Times New Roman" w:hAnsi="Times New Roman" w:cs="Times New Roman"/>
          <w:sz w:val="28"/>
          <w:szCs w:val="28"/>
        </w:rPr>
        <w:t>The charging of sundry charges amount directly in the bill was</w:t>
      </w:r>
      <w:r w:rsidR="00546CF6">
        <w:rPr>
          <w:rFonts w:ascii="Times New Roman" w:hAnsi="Times New Roman" w:cs="Times New Roman"/>
          <w:sz w:val="28"/>
          <w:szCs w:val="28"/>
        </w:rPr>
        <w:t xml:space="preserve"> in</w:t>
      </w:r>
    </w:p>
    <w:p w:rsidR="00904212" w:rsidRPr="009F0730" w:rsidRDefault="00904212" w:rsidP="004C240E">
      <w:pPr>
        <w:pStyle w:val="ListParagraph"/>
        <w:tabs>
          <w:tab w:val="left" w:pos="-709"/>
          <w:tab w:val="left" w:pos="0"/>
        </w:tabs>
        <w:spacing w:line="480" w:lineRule="auto"/>
        <w:jc w:val="both"/>
        <w:rPr>
          <w:rFonts w:ascii="Times New Roman" w:hAnsi="Times New Roman" w:cs="Times New Roman"/>
          <w:sz w:val="28"/>
          <w:szCs w:val="28"/>
        </w:rPr>
      </w:pPr>
      <w:r w:rsidRPr="009F0730">
        <w:rPr>
          <w:rFonts w:ascii="Times New Roman" w:hAnsi="Times New Roman" w:cs="Times New Roman"/>
          <w:sz w:val="28"/>
          <w:szCs w:val="28"/>
        </w:rPr>
        <w:t>violation of instructions of the PSPCL. The Respondent was required to issue notice before charging any amount in the bill</w:t>
      </w:r>
      <w:r w:rsidR="00581C04">
        <w:rPr>
          <w:rFonts w:ascii="Times New Roman" w:hAnsi="Times New Roman" w:cs="Times New Roman"/>
          <w:sz w:val="28"/>
          <w:szCs w:val="28"/>
        </w:rPr>
        <w:t xml:space="preserve"> so that the</w:t>
      </w:r>
      <w:r w:rsidRPr="009F0730">
        <w:rPr>
          <w:rFonts w:ascii="Times New Roman" w:hAnsi="Times New Roman" w:cs="Times New Roman"/>
          <w:sz w:val="28"/>
          <w:szCs w:val="28"/>
        </w:rPr>
        <w:t xml:space="preserve"> </w:t>
      </w:r>
      <w:r w:rsidR="00581C04">
        <w:rPr>
          <w:rFonts w:ascii="Times New Roman" w:hAnsi="Times New Roman" w:cs="Times New Roman"/>
          <w:sz w:val="28"/>
          <w:szCs w:val="28"/>
        </w:rPr>
        <w:t xml:space="preserve">Petitioner could </w:t>
      </w:r>
      <w:r w:rsidRPr="009F0730">
        <w:rPr>
          <w:rFonts w:ascii="Times New Roman" w:hAnsi="Times New Roman" w:cs="Times New Roman"/>
          <w:sz w:val="28"/>
          <w:szCs w:val="28"/>
        </w:rPr>
        <w:t>appeal against such notice.</w:t>
      </w:r>
    </w:p>
    <w:p w:rsidR="004C240E" w:rsidRDefault="00747BF0" w:rsidP="00747BF0">
      <w:pPr>
        <w:pStyle w:val="ListParagraph"/>
        <w:tabs>
          <w:tab w:val="left" w:pos="-426"/>
        </w:tabs>
        <w:spacing w:line="480" w:lineRule="auto"/>
        <w:ind w:left="0"/>
        <w:jc w:val="both"/>
        <w:rPr>
          <w:rFonts w:ascii="Times New Roman" w:hAnsi="Times New Roman" w:cs="Times New Roman"/>
          <w:sz w:val="28"/>
          <w:szCs w:val="28"/>
        </w:rPr>
      </w:pPr>
      <w:r>
        <w:rPr>
          <w:rFonts w:ascii="Times New Roman" w:hAnsi="Times New Roman" w:cs="Times New Roman"/>
          <w:sz w:val="28"/>
          <w:szCs w:val="28"/>
        </w:rPr>
        <w:t>(</w:t>
      </w:r>
      <w:r w:rsidRPr="00747BF0">
        <w:rPr>
          <w:rFonts w:ascii="Times New Roman" w:hAnsi="Times New Roman" w:cs="Times New Roman"/>
          <w:b/>
          <w:bCs/>
          <w:sz w:val="28"/>
          <w:szCs w:val="28"/>
        </w:rPr>
        <w:t>viii)</w:t>
      </w:r>
      <w:r>
        <w:rPr>
          <w:rFonts w:ascii="Times New Roman" w:hAnsi="Times New Roman" w:cs="Times New Roman"/>
          <w:sz w:val="28"/>
          <w:szCs w:val="28"/>
        </w:rPr>
        <w:tab/>
        <w:t>T</w:t>
      </w:r>
      <w:r w:rsidR="00581C04">
        <w:rPr>
          <w:rFonts w:ascii="Times New Roman" w:hAnsi="Times New Roman" w:cs="Times New Roman"/>
          <w:sz w:val="28"/>
          <w:szCs w:val="28"/>
        </w:rPr>
        <w:t>he Petitioner approached t</w:t>
      </w:r>
      <w:r w:rsidR="00904212" w:rsidRPr="009F0730">
        <w:rPr>
          <w:rFonts w:ascii="Times New Roman" w:hAnsi="Times New Roman" w:cs="Times New Roman"/>
          <w:sz w:val="28"/>
          <w:szCs w:val="28"/>
        </w:rPr>
        <w:t xml:space="preserve">he CGRF for consideration of the case </w:t>
      </w:r>
    </w:p>
    <w:p w:rsidR="00904212" w:rsidRPr="009F0730" w:rsidRDefault="00904212" w:rsidP="004C240E">
      <w:pPr>
        <w:pStyle w:val="ListParagraph"/>
        <w:tabs>
          <w:tab w:val="left" w:pos="-426"/>
        </w:tabs>
        <w:spacing w:line="480" w:lineRule="auto"/>
        <w:jc w:val="both"/>
        <w:rPr>
          <w:rFonts w:ascii="Times New Roman" w:hAnsi="Times New Roman" w:cs="Times New Roman"/>
          <w:sz w:val="28"/>
          <w:szCs w:val="28"/>
        </w:rPr>
      </w:pPr>
      <w:r w:rsidRPr="009F0730">
        <w:rPr>
          <w:rFonts w:ascii="Times New Roman" w:hAnsi="Times New Roman" w:cs="Times New Roman"/>
          <w:sz w:val="28"/>
          <w:szCs w:val="28"/>
        </w:rPr>
        <w:t>and deposited an amount of Rs 54,750/-</w:t>
      </w:r>
      <w:r w:rsidR="00326F6D">
        <w:rPr>
          <w:rFonts w:ascii="Times New Roman" w:hAnsi="Times New Roman" w:cs="Times New Roman"/>
          <w:sz w:val="28"/>
          <w:szCs w:val="28"/>
        </w:rPr>
        <w:t>,</w:t>
      </w:r>
      <w:r w:rsidR="00546CF6">
        <w:rPr>
          <w:rFonts w:ascii="Times New Roman" w:hAnsi="Times New Roman" w:cs="Times New Roman"/>
          <w:sz w:val="28"/>
          <w:szCs w:val="28"/>
        </w:rPr>
        <w:t xml:space="preserve"> vide R</w:t>
      </w:r>
      <w:r w:rsidRPr="009F0730">
        <w:rPr>
          <w:rFonts w:ascii="Times New Roman" w:hAnsi="Times New Roman" w:cs="Times New Roman"/>
          <w:sz w:val="28"/>
          <w:szCs w:val="28"/>
        </w:rPr>
        <w:t>eceipt No 217000244634 dated 18.02.2019</w:t>
      </w:r>
      <w:r w:rsidR="00326F6D">
        <w:rPr>
          <w:rFonts w:ascii="Times New Roman" w:hAnsi="Times New Roman" w:cs="Times New Roman"/>
          <w:sz w:val="28"/>
          <w:szCs w:val="28"/>
        </w:rPr>
        <w:t>,</w:t>
      </w:r>
      <w:r w:rsidRPr="009F0730">
        <w:rPr>
          <w:rFonts w:ascii="Times New Roman" w:hAnsi="Times New Roman" w:cs="Times New Roman"/>
          <w:sz w:val="28"/>
          <w:szCs w:val="28"/>
        </w:rPr>
        <w:t xml:space="preserve"> as pre-requisite for </w:t>
      </w:r>
      <w:r w:rsidR="00546CF6">
        <w:rPr>
          <w:rFonts w:ascii="Times New Roman" w:hAnsi="Times New Roman" w:cs="Times New Roman"/>
          <w:sz w:val="28"/>
          <w:szCs w:val="28"/>
        </w:rPr>
        <w:t xml:space="preserve">registration </w:t>
      </w:r>
      <w:r w:rsidRPr="009F0730">
        <w:rPr>
          <w:rFonts w:ascii="Times New Roman" w:hAnsi="Times New Roman" w:cs="Times New Roman"/>
          <w:sz w:val="28"/>
          <w:szCs w:val="28"/>
        </w:rPr>
        <w:t xml:space="preserve">of </w:t>
      </w:r>
      <w:r w:rsidR="00546CF6">
        <w:rPr>
          <w:rFonts w:ascii="Times New Roman" w:hAnsi="Times New Roman" w:cs="Times New Roman"/>
          <w:sz w:val="28"/>
          <w:szCs w:val="28"/>
        </w:rPr>
        <w:t xml:space="preserve">the </w:t>
      </w:r>
      <w:r w:rsidRPr="009F0730">
        <w:rPr>
          <w:rFonts w:ascii="Times New Roman" w:hAnsi="Times New Roman" w:cs="Times New Roman"/>
          <w:sz w:val="28"/>
          <w:szCs w:val="28"/>
        </w:rPr>
        <w:t xml:space="preserve">case. The Petitioner deposited rest of the disputed amount in two </w:t>
      </w:r>
      <w:r w:rsidR="002D7803" w:rsidRPr="009F0730">
        <w:rPr>
          <w:rFonts w:ascii="Times New Roman" w:hAnsi="Times New Roman" w:cs="Times New Roman"/>
          <w:sz w:val="28"/>
          <w:szCs w:val="28"/>
        </w:rPr>
        <w:t>instalments</w:t>
      </w:r>
      <w:r w:rsidRPr="009F0730">
        <w:rPr>
          <w:rFonts w:ascii="Times New Roman" w:hAnsi="Times New Roman" w:cs="Times New Roman"/>
          <w:sz w:val="28"/>
          <w:szCs w:val="28"/>
        </w:rPr>
        <w:t>.</w:t>
      </w:r>
    </w:p>
    <w:p w:rsidR="00747BF0" w:rsidRDefault="00904212" w:rsidP="00747BF0">
      <w:pPr>
        <w:pStyle w:val="ListParagraph"/>
        <w:numPr>
          <w:ilvl w:val="0"/>
          <w:numId w:val="17"/>
        </w:numPr>
        <w:tabs>
          <w:tab w:val="left" w:pos="0"/>
        </w:tabs>
        <w:spacing w:line="480" w:lineRule="auto"/>
        <w:ind w:left="0" w:firstLine="0"/>
        <w:jc w:val="both"/>
        <w:rPr>
          <w:rFonts w:ascii="Times New Roman" w:hAnsi="Times New Roman" w:cs="Times New Roman"/>
          <w:sz w:val="28"/>
          <w:szCs w:val="28"/>
        </w:rPr>
      </w:pPr>
      <w:r w:rsidRPr="009F0730">
        <w:rPr>
          <w:rFonts w:ascii="Times New Roman" w:hAnsi="Times New Roman" w:cs="Times New Roman"/>
          <w:sz w:val="28"/>
          <w:szCs w:val="28"/>
        </w:rPr>
        <w:t>According to Instruction No 51.1, of ES</w:t>
      </w:r>
      <w:r w:rsidR="00326F6D">
        <w:rPr>
          <w:rFonts w:ascii="Times New Roman" w:hAnsi="Times New Roman" w:cs="Times New Roman"/>
          <w:sz w:val="28"/>
          <w:szCs w:val="28"/>
        </w:rPr>
        <w:t>I</w:t>
      </w:r>
      <w:r w:rsidRPr="009F0730">
        <w:rPr>
          <w:rFonts w:ascii="Times New Roman" w:hAnsi="Times New Roman" w:cs="Times New Roman"/>
          <w:sz w:val="28"/>
          <w:szCs w:val="28"/>
        </w:rPr>
        <w:t>M</w:t>
      </w:r>
      <w:r w:rsidR="00326F6D">
        <w:rPr>
          <w:rFonts w:ascii="Times New Roman" w:hAnsi="Times New Roman" w:cs="Times New Roman"/>
          <w:sz w:val="28"/>
          <w:szCs w:val="28"/>
        </w:rPr>
        <w:t xml:space="preserve">, </w:t>
      </w:r>
      <w:r w:rsidRPr="009F0730">
        <w:rPr>
          <w:rFonts w:ascii="Times New Roman" w:hAnsi="Times New Roman" w:cs="Times New Roman"/>
          <w:sz w:val="28"/>
          <w:szCs w:val="28"/>
        </w:rPr>
        <w:t xml:space="preserve"> it was the responsibility</w:t>
      </w:r>
    </w:p>
    <w:p w:rsidR="00904212" w:rsidRPr="00747BF0" w:rsidRDefault="00904212" w:rsidP="00747BF0">
      <w:pPr>
        <w:pStyle w:val="ListParagraph"/>
        <w:tabs>
          <w:tab w:val="left" w:pos="0"/>
        </w:tabs>
        <w:spacing w:line="480" w:lineRule="auto"/>
        <w:jc w:val="both"/>
        <w:rPr>
          <w:rFonts w:ascii="Times New Roman" w:hAnsi="Times New Roman" w:cs="Times New Roman"/>
          <w:sz w:val="28"/>
          <w:szCs w:val="28"/>
        </w:rPr>
      </w:pPr>
      <w:r w:rsidRPr="00747BF0">
        <w:rPr>
          <w:rFonts w:ascii="Times New Roman" w:hAnsi="Times New Roman" w:cs="Times New Roman"/>
          <w:sz w:val="28"/>
          <w:szCs w:val="28"/>
        </w:rPr>
        <w:t xml:space="preserve">of the PSPCL to install a correct Energy Meter of suitable capacity. The Petitioner never interfered with the </w:t>
      </w:r>
      <w:r w:rsidR="00326F6D">
        <w:rPr>
          <w:rFonts w:ascii="Times New Roman" w:hAnsi="Times New Roman" w:cs="Times New Roman"/>
          <w:sz w:val="28"/>
          <w:szCs w:val="28"/>
        </w:rPr>
        <w:t xml:space="preserve">Energy </w:t>
      </w:r>
      <w:r w:rsidRPr="00747BF0">
        <w:rPr>
          <w:rFonts w:ascii="Times New Roman" w:hAnsi="Times New Roman" w:cs="Times New Roman"/>
          <w:sz w:val="28"/>
          <w:szCs w:val="28"/>
        </w:rPr>
        <w:t>Meter or its connection and there was no allegation as such against the Petitioner.</w:t>
      </w:r>
    </w:p>
    <w:p w:rsidR="00904212" w:rsidRPr="00546CF6" w:rsidRDefault="00904212" w:rsidP="00546CF6">
      <w:pPr>
        <w:pStyle w:val="ListParagraph"/>
        <w:numPr>
          <w:ilvl w:val="0"/>
          <w:numId w:val="17"/>
        </w:numPr>
        <w:spacing w:line="480" w:lineRule="auto"/>
        <w:jc w:val="both"/>
        <w:rPr>
          <w:rFonts w:ascii="Times New Roman" w:hAnsi="Times New Roman" w:cs="Times New Roman"/>
          <w:sz w:val="28"/>
          <w:szCs w:val="28"/>
        </w:rPr>
      </w:pPr>
      <w:r w:rsidRPr="009F0730">
        <w:rPr>
          <w:rFonts w:ascii="Times New Roman" w:hAnsi="Times New Roman" w:cs="Times New Roman"/>
          <w:sz w:val="28"/>
          <w:szCs w:val="28"/>
        </w:rPr>
        <w:t>According to Regulation 21.3 of Supply Code-</w:t>
      </w:r>
      <w:r w:rsidR="00546CF6">
        <w:rPr>
          <w:rFonts w:ascii="Times New Roman" w:hAnsi="Times New Roman" w:cs="Times New Roman"/>
          <w:sz w:val="28"/>
          <w:szCs w:val="28"/>
        </w:rPr>
        <w:t xml:space="preserve">2014 and Instruction 104.1 of ESIM, </w:t>
      </w:r>
      <w:r w:rsidRPr="009F0730">
        <w:rPr>
          <w:rFonts w:ascii="Times New Roman" w:hAnsi="Times New Roman" w:cs="Times New Roman"/>
          <w:sz w:val="28"/>
          <w:szCs w:val="28"/>
        </w:rPr>
        <w:t>the licensee had</w:t>
      </w:r>
      <w:r w:rsidR="00546CF6">
        <w:rPr>
          <w:rFonts w:ascii="Times New Roman" w:hAnsi="Times New Roman" w:cs="Times New Roman"/>
          <w:sz w:val="28"/>
          <w:szCs w:val="28"/>
        </w:rPr>
        <w:t xml:space="preserve"> </w:t>
      </w:r>
      <w:r w:rsidRPr="00546CF6">
        <w:rPr>
          <w:rFonts w:ascii="Times New Roman" w:hAnsi="Times New Roman" w:cs="Times New Roman"/>
          <w:sz w:val="28"/>
          <w:szCs w:val="28"/>
        </w:rPr>
        <w:t>to conduct pe</w:t>
      </w:r>
      <w:r w:rsidR="00546CF6" w:rsidRPr="00546CF6">
        <w:rPr>
          <w:rFonts w:ascii="Times New Roman" w:hAnsi="Times New Roman" w:cs="Times New Roman"/>
          <w:sz w:val="28"/>
          <w:szCs w:val="28"/>
        </w:rPr>
        <w:t>riodical inspection/testing of t</w:t>
      </w:r>
      <w:r w:rsidRPr="00546CF6">
        <w:rPr>
          <w:rFonts w:ascii="Times New Roman" w:hAnsi="Times New Roman" w:cs="Times New Roman"/>
          <w:sz w:val="28"/>
          <w:szCs w:val="28"/>
        </w:rPr>
        <w:t xml:space="preserve">he Energy Meter installed at the consumer’s premises. But there was </w:t>
      </w:r>
      <w:r w:rsidR="00546CF6">
        <w:rPr>
          <w:rFonts w:ascii="Times New Roman" w:hAnsi="Times New Roman" w:cs="Times New Roman"/>
          <w:sz w:val="28"/>
          <w:szCs w:val="28"/>
        </w:rPr>
        <w:t xml:space="preserve">nothing on record to ascertain </w:t>
      </w:r>
      <w:r w:rsidRPr="00546CF6">
        <w:rPr>
          <w:rFonts w:ascii="Times New Roman" w:hAnsi="Times New Roman" w:cs="Times New Roman"/>
          <w:sz w:val="28"/>
          <w:szCs w:val="28"/>
        </w:rPr>
        <w:t>t</w:t>
      </w:r>
      <w:r w:rsidR="00546CF6">
        <w:rPr>
          <w:rFonts w:ascii="Times New Roman" w:hAnsi="Times New Roman" w:cs="Times New Roman"/>
          <w:sz w:val="28"/>
          <w:szCs w:val="28"/>
        </w:rPr>
        <w:t>hat any checking was done</w:t>
      </w:r>
      <w:r w:rsidRPr="00546CF6">
        <w:rPr>
          <w:rFonts w:ascii="Times New Roman" w:hAnsi="Times New Roman" w:cs="Times New Roman"/>
          <w:sz w:val="28"/>
          <w:szCs w:val="28"/>
        </w:rPr>
        <w:t xml:space="preserve">. The </w:t>
      </w:r>
      <w:r w:rsidR="00C82808" w:rsidRPr="00546CF6">
        <w:rPr>
          <w:rFonts w:ascii="Times New Roman" w:hAnsi="Times New Roman" w:cs="Times New Roman"/>
          <w:sz w:val="28"/>
          <w:szCs w:val="28"/>
        </w:rPr>
        <w:t xml:space="preserve">Respondent </w:t>
      </w:r>
      <w:r w:rsidRPr="00546CF6">
        <w:rPr>
          <w:rFonts w:ascii="Times New Roman" w:hAnsi="Times New Roman" w:cs="Times New Roman"/>
          <w:sz w:val="28"/>
          <w:szCs w:val="28"/>
        </w:rPr>
        <w:t>was also required to place on record the c</w:t>
      </w:r>
      <w:r w:rsidR="00C82808" w:rsidRPr="00546CF6">
        <w:rPr>
          <w:rFonts w:ascii="Times New Roman" w:hAnsi="Times New Roman" w:cs="Times New Roman"/>
          <w:sz w:val="28"/>
          <w:szCs w:val="28"/>
        </w:rPr>
        <w:t>alibration report of reference M</w:t>
      </w:r>
      <w:r w:rsidRPr="00546CF6">
        <w:rPr>
          <w:rFonts w:ascii="Times New Roman" w:hAnsi="Times New Roman" w:cs="Times New Roman"/>
          <w:sz w:val="28"/>
          <w:szCs w:val="28"/>
        </w:rPr>
        <w:t>eter, if any, with which, accuracy of metering equipment was checked, if any.</w:t>
      </w:r>
    </w:p>
    <w:p w:rsidR="00042907" w:rsidRDefault="00042907" w:rsidP="00042907">
      <w:pPr>
        <w:pStyle w:val="ListParagraph"/>
        <w:tabs>
          <w:tab w:val="left" w:pos="-284"/>
        </w:tabs>
        <w:spacing w:line="480" w:lineRule="auto"/>
        <w:ind w:left="142"/>
        <w:jc w:val="both"/>
        <w:rPr>
          <w:rFonts w:ascii="Times New Roman" w:hAnsi="Times New Roman" w:cs="Times New Roman"/>
          <w:sz w:val="28"/>
          <w:szCs w:val="28"/>
        </w:rPr>
      </w:pPr>
    </w:p>
    <w:p w:rsidR="004C240E" w:rsidRPr="00042907" w:rsidRDefault="00C82808" w:rsidP="00042907">
      <w:pPr>
        <w:pStyle w:val="ListParagraph"/>
        <w:numPr>
          <w:ilvl w:val="0"/>
          <w:numId w:val="17"/>
        </w:numPr>
        <w:tabs>
          <w:tab w:val="left" w:pos="-284"/>
        </w:tabs>
        <w:spacing w:line="480" w:lineRule="auto"/>
        <w:ind w:left="142" w:firstLine="0"/>
        <w:jc w:val="both"/>
        <w:rPr>
          <w:rFonts w:ascii="Times New Roman" w:hAnsi="Times New Roman" w:cs="Times New Roman"/>
          <w:sz w:val="28"/>
          <w:szCs w:val="28"/>
        </w:rPr>
      </w:pPr>
      <w:r w:rsidRPr="00042907">
        <w:rPr>
          <w:rFonts w:ascii="Times New Roman" w:hAnsi="Times New Roman" w:cs="Times New Roman"/>
          <w:sz w:val="28"/>
          <w:szCs w:val="28"/>
        </w:rPr>
        <w:lastRenderedPageBreak/>
        <w:t>A</w:t>
      </w:r>
      <w:r w:rsidR="00904212" w:rsidRPr="00042907">
        <w:rPr>
          <w:rFonts w:ascii="Times New Roman" w:hAnsi="Times New Roman" w:cs="Times New Roman"/>
          <w:sz w:val="28"/>
          <w:szCs w:val="28"/>
        </w:rPr>
        <w:t>ccording to Instruction No 102.7 of ESIM</w:t>
      </w:r>
      <w:r w:rsidRPr="00042907">
        <w:rPr>
          <w:rFonts w:ascii="Times New Roman" w:hAnsi="Times New Roman" w:cs="Times New Roman"/>
          <w:sz w:val="28"/>
          <w:szCs w:val="28"/>
        </w:rPr>
        <w:t>, an Energy V</w:t>
      </w:r>
      <w:r w:rsidR="00904212" w:rsidRPr="00042907">
        <w:rPr>
          <w:rFonts w:ascii="Times New Roman" w:hAnsi="Times New Roman" w:cs="Times New Roman"/>
          <w:sz w:val="28"/>
          <w:szCs w:val="28"/>
        </w:rPr>
        <w:t xml:space="preserve">ariation </w:t>
      </w:r>
    </w:p>
    <w:p w:rsidR="00904212" w:rsidRDefault="00C82808" w:rsidP="004C240E">
      <w:pPr>
        <w:pStyle w:val="ListParagraph"/>
        <w:tabs>
          <w:tab w:val="left" w:pos="-1418"/>
          <w:tab w:val="left" w:pos="-567"/>
        </w:tabs>
        <w:spacing w:line="480" w:lineRule="auto"/>
        <w:jc w:val="both"/>
        <w:rPr>
          <w:rFonts w:ascii="Times New Roman" w:hAnsi="Times New Roman" w:cs="Times New Roman"/>
          <w:sz w:val="28"/>
          <w:szCs w:val="28"/>
        </w:rPr>
      </w:pPr>
      <w:r>
        <w:rPr>
          <w:rFonts w:ascii="Times New Roman" w:hAnsi="Times New Roman" w:cs="Times New Roman"/>
          <w:sz w:val="28"/>
          <w:szCs w:val="28"/>
        </w:rPr>
        <w:t>R</w:t>
      </w:r>
      <w:r w:rsidR="00904212" w:rsidRPr="009F0730">
        <w:rPr>
          <w:rFonts w:ascii="Times New Roman" w:hAnsi="Times New Roman" w:cs="Times New Roman"/>
          <w:sz w:val="28"/>
          <w:szCs w:val="28"/>
        </w:rPr>
        <w:t>egister was</w:t>
      </w:r>
      <w:r w:rsidR="00042907">
        <w:rPr>
          <w:rFonts w:ascii="Times New Roman" w:hAnsi="Times New Roman" w:cs="Times New Roman"/>
          <w:sz w:val="28"/>
          <w:szCs w:val="28"/>
        </w:rPr>
        <w:t xml:space="preserve"> required to be</w:t>
      </w:r>
      <w:r w:rsidR="00904212" w:rsidRPr="009F0730">
        <w:rPr>
          <w:rFonts w:ascii="Times New Roman" w:hAnsi="Times New Roman" w:cs="Times New Roman"/>
          <w:sz w:val="28"/>
          <w:szCs w:val="28"/>
        </w:rPr>
        <w:t xml:space="preserve"> maintained in the div</w:t>
      </w:r>
      <w:r>
        <w:rPr>
          <w:rFonts w:ascii="Times New Roman" w:hAnsi="Times New Roman" w:cs="Times New Roman"/>
          <w:sz w:val="28"/>
          <w:szCs w:val="28"/>
        </w:rPr>
        <w:t>isional office to watch variations</w:t>
      </w:r>
      <w:r w:rsidR="00904212" w:rsidRPr="009F0730">
        <w:rPr>
          <w:rFonts w:ascii="Times New Roman" w:hAnsi="Times New Roman" w:cs="Times New Roman"/>
          <w:sz w:val="28"/>
          <w:szCs w:val="28"/>
        </w:rPr>
        <w:t xml:space="preserve"> in monthly consumption of consumers. There was no allegation of less consumption against the Petitioner.</w:t>
      </w:r>
    </w:p>
    <w:p w:rsidR="003040CB" w:rsidRPr="009F0730" w:rsidRDefault="003040CB" w:rsidP="004C240E">
      <w:pPr>
        <w:pStyle w:val="ListParagraph"/>
        <w:tabs>
          <w:tab w:val="left" w:pos="-1418"/>
          <w:tab w:val="left" w:pos="-567"/>
        </w:tabs>
        <w:spacing w:line="480" w:lineRule="auto"/>
        <w:jc w:val="both"/>
        <w:rPr>
          <w:rFonts w:ascii="Times New Roman" w:hAnsi="Times New Roman" w:cs="Times New Roman"/>
          <w:sz w:val="28"/>
          <w:szCs w:val="28"/>
        </w:rPr>
      </w:pPr>
      <w:r>
        <w:rPr>
          <w:rFonts w:ascii="Times New Roman" w:hAnsi="Times New Roman" w:cs="Times New Roman"/>
          <w:sz w:val="28"/>
          <w:szCs w:val="28"/>
        </w:rPr>
        <w:tab/>
        <w:t>The CGRF, Patiala decided</w:t>
      </w:r>
      <w:r w:rsidR="00C82808">
        <w:rPr>
          <w:rFonts w:ascii="Times New Roman" w:hAnsi="Times New Roman" w:cs="Times New Roman"/>
          <w:sz w:val="28"/>
          <w:szCs w:val="28"/>
        </w:rPr>
        <w:t xml:space="preserve"> and dismissed</w:t>
      </w:r>
      <w:r>
        <w:rPr>
          <w:rFonts w:ascii="Times New Roman" w:hAnsi="Times New Roman" w:cs="Times New Roman"/>
          <w:sz w:val="28"/>
          <w:szCs w:val="28"/>
        </w:rPr>
        <w:t xml:space="preserve"> </w:t>
      </w:r>
      <w:r w:rsidR="009F6C21">
        <w:rPr>
          <w:rFonts w:ascii="Times New Roman" w:hAnsi="Times New Roman" w:cs="Times New Roman"/>
          <w:sz w:val="28"/>
          <w:szCs w:val="28"/>
        </w:rPr>
        <w:t>the</w:t>
      </w:r>
      <w:r>
        <w:rPr>
          <w:rFonts w:ascii="Times New Roman" w:hAnsi="Times New Roman" w:cs="Times New Roman"/>
          <w:sz w:val="28"/>
          <w:szCs w:val="28"/>
        </w:rPr>
        <w:t xml:space="preserve"> case</w:t>
      </w:r>
      <w:r w:rsidR="00F12326">
        <w:rPr>
          <w:rFonts w:ascii="Times New Roman" w:hAnsi="Times New Roman" w:cs="Times New Roman"/>
          <w:sz w:val="28"/>
          <w:szCs w:val="28"/>
        </w:rPr>
        <w:t>,</w:t>
      </w:r>
      <w:r>
        <w:rPr>
          <w:rFonts w:ascii="Times New Roman" w:hAnsi="Times New Roman" w:cs="Times New Roman"/>
          <w:sz w:val="28"/>
          <w:szCs w:val="28"/>
        </w:rPr>
        <w:t xml:space="preserve"> vid</w:t>
      </w:r>
      <w:r w:rsidR="00C82808">
        <w:rPr>
          <w:rFonts w:ascii="Times New Roman" w:hAnsi="Times New Roman" w:cs="Times New Roman"/>
          <w:sz w:val="28"/>
          <w:szCs w:val="28"/>
        </w:rPr>
        <w:t>e proceedings dated 11.04.2019</w:t>
      </w:r>
      <w:r w:rsidR="00F12326">
        <w:rPr>
          <w:rFonts w:ascii="Times New Roman" w:hAnsi="Times New Roman" w:cs="Times New Roman"/>
          <w:sz w:val="28"/>
          <w:szCs w:val="28"/>
        </w:rPr>
        <w:t>,</w:t>
      </w:r>
      <w:r w:rsidR="00C82808">
        <w:rPr>
          <w:rFonts w:ascii="Times New Roman" w:hAnsi="Times New Roman" w:cs="Times New Roman"/>
          <w:sz w:val="28"/>
          <w:szCs w:val="28"/>
        </w:rPr>
        <w:t xml:space="preserve"> </w:t>
      </w:r>
      <w:r w:rsidR="00EB3656">
        <w:rPr>
          <w:rFonts w:ascii="Times New Roman" w:hAnsi="Times New Roman" w:cs="Times New Roman"/>
          <w:sz w:val="28"/>
          <w:szCs w:val="28"/>
        </w:rPr>
        <w:t>through</w:t>
      </w:r>
      <w:r>
        <w:rPr>
          <w:rFonts w:ascii="Times New Roman" w:hAnsi="Times New Roman" w:cs="Times New Roman"/>
          <w:sz w:val="28"/>
          <w:szCs w:val="28"/>
        </w:rPr>
        <w:t xml:space="preserve"> a non-speaking, </w:t>
      </w:r>
      <w:r w:rsidR="008F336B">
        <w:rPr>
          <w:rFonts w:ascii="Times New Roman" w:hAnsi="Times New Roman" w:cs="Times New Roman"/>
          <w:sz w:val="28"/>
          <w:szCs w:val="28"/>
        </w:rPr>
        <w:t>arbitrary and</w:t>
      </w:r>
      <w:r w:rsidR="00082352">
        <w:rPr>
          <w:rFonts w:ascii="Times New Roman" w:hAnsi="Times New Roman" w:cs="Times New Roman"/>
          <w:sz w:val="28"/>
          <w:szCs w:val="28"/>
        </w:rPr>
        <w:t xml:space="preserve"> </w:t>
      </w:r>
      <w:r w:rsidR="009F6C21">
        <w:rPr>
          <w:rFonts w:ascii="Times New Roman" w:hAnsi="Times New Roman" w:cs="Times New Roman"/>
          <w:sz w:val="28"/>
          <w:szCs w:val="28"/>
        </w:rPr>
        <w:t xml:space="preserve">illegal </w:t>
      </w:r>
      <w:r w:rsidR="008F336B">
        <w:rPr>
          <w:rFonts w:ascii="Times New Roman" w:hAnsi="Times New Roman" w:cs="Times New Roman"/>
          <w:sz w:val="28"/>
          <w:szCs w:val="28"/>
        </w:rPr>
        <w:t>order</w:t>
      </w:r>
      <w:r w:rsidR="00042907">
        <w:rPr>
          <w:rFonts w:ascii="Times New Roman" w:hAnsi="Times New Roman" w:cs="Times New Roman"/>
          <w:sz w:val="28"/>
          <w:szCs w:val="28"/>
        </w:rPr>
        <w:t xml:space="preserve"> which was</w:t>
      </w:r>
      <w:r w:rsidR="008F336B">
        <w:rPr>
          <w:rFonts w:ascii="Times New Roman" w:hAnsi="Times New Roman" w:cs="Times New Roman"/>
          <w:sz w:val="28"/>
          <w:szCs w:val="28"/>
        </w:rPr>
        <w:t xml:space="preserve"> </w:t>
      </w:r>
      <w:r w:rsidR="009F6C21">
        <w:rPr>
          <w:rFonts w:ascii="Times New Roman" w:hAnsi="Times New Roman" w:cs="Times New Roman"/>
          <w:sz w:val="28"/>
          <w:szCs w:val="28"/>
        </w:rPr>
        <w:t>not sust</w:t>
      </w:r>
      <w:r w:rsidR="008F336B">
        <w:rPr>
          <w:rFonts w:ascii="Times New Roman" w:hAnsi="Times New Roman" w:cs="Times New Roman"/>
          <w:sz w:val="28"/>
          <w:szCs w:val="28"/>
        </w:rPr>
        <w:t>ainable in the eyes of law and wa</w:t>
      </w:r>
      <w:r w:rsidR="009F6C21">
        <w:rPr>
          <w:rFonts w:ascii="Times New Roman" w:hAnsi="Times New Roman" w:cs="Times New Roman"/>
          <w:sz w:val="28"/>
          <w:szCs w:val="28"/>
        </w:rPr>
        <w:t>s against the instruction of the</w:t>
      </w:r>
      <w:r w:rsidR="008F336B">
        <w:rPr>
          <w:rFonts w:ascii="Times New Roman" w:hAnsi="Times New Roman" w:cs="Times New Roman"/>
          <w:sz w:val="28"/>
          <w:szCs w:val="28"/>
        </w:rPr>
        <w:t xml:space="preserve"> PSPCL</w:t>
      </w:r>
      <w:r w:rsidR="009F6C21">
        <w:rPr>
          <w:rFonts w:ascii="Times New Roman" w:hAnsi="Times New Roman" w:cs="Times New Roman"/>
          <w:sz w:val="28"/>
          <w:szCs w:val="28"/>
        </w:rPr>
        <w:t>, which provide</w:t>
      </w:r>
      <w:r w:rsidR="008F336B">
        <w:rPr>
          <w:rFonts w:ascii="Times New Roman" w:hAnsi="Times New Roman" w:cs="Times New Roman"/>
          <w:sz w:val="28"/>
          <w:szCs w:val="28"/>
        </w:rPr>
        <w:t>d</w:t>
      </w:r>
      <w:r w:rsidR="009F6C21">
        <w:rPr>
          <w:rFonts w:ascii="Times New Roman" w:hAnsi="Times New Roman" w:cs="Times New Roman"/>
          <w:sz w:val="28"/>
          <w:szCs w:val="28"/>
        </w:rPr>
        <w:t xml:space="preserve"> that the decision should be speaking </w:t>
      </w:r>
      <w:r w:rsidR="008F336B">
        <w:rPr>
          <w:rFonts w:ascii="Times New Roman" w:hAnsi="Times New Roman" w:cs="Times New Roman"/>
          <w:sz w:val="28"/>
          <w:szCs w:val="28"/>
        </w:rPr>
        <w:t>one.</w:t>
      </w:r>
    </w:p>
    <w:p w:rsidR="003D44B3" w:rsidRDefault="008F336B" w:rsidP="003D44B3">
      <w:pPr>
        <w:pStyle w:val="ListParagraph"/>
        <w:numPr>
          <w:ilvl w:val="0"/>
          <w:numId w:val="17"/>
        </w:numPr>
        <w:spacing w:line="480" w:lineRule="auto"/>
        <w:ind w:left="0" w:firstLine="0"/>
        <w:rPr>
          <w:rFonts w:ascii="Times New Roman" w:hAnsi="Times New Roman" w:cs="Times New Roman"/>
          <w:sz w:val="28"/>
          <w:szCs w:val="28"/>
        </w:rPr>
      </w:pPr>
      <w:r>
        <w:rPr>
          <w:rFonts w:ascii="Times New Roman" w:hAnsi="Times New Roman" w:cs="Times New Roman"/>
          <w:sz w:val="28"/>
          <w:szCs w:val="28"/>
        </w:rPr>
        <w:t xml:space="preserve">The decision of the </w:t>
      </w:r>
      <w:r w:rsidR="00904212" w:rsidRPr="009F0730">
        <w:rPr>
          <w:rFonts w:ascii="Times New Roman" w:hAnsi="Times New Roman" w:cs="Times New Roman"/>
          <w:sz w:val="28"/>
          <w:szCs w:val="28"/>
        </w:rPr>
        <w:t>F</w:t>
      </w:r>
      <w:r>
        <w:rPr>
          <w:rFonts w:ascii="Times New Roman" w:hAnsi="Times New Roman" w:cs="Times New Roman"/>
          <w:sz w:val="28"/>
          <w:szCs w:val="28"/>
        </w:rPr>
        <w:t>orum</w:t>
      </w:r>
      <w:r w:rsidR="00904212" w:rsidRPr="009F0730">
        <w:rPr>
          <w:rFonts w:ascii="Times New Roman" w:hAnsi="Times New Roman" w:cs="Times New Roman"/>
          <w:sz w:val="28"/>
          <w:szCs w:val="28"/>
        </w:rPr>
        <w:t xml:space="preserve"> was wrong, </w:t>
      </w:r>
      <w:r w:rsidR="002D7803" w:rsidRPr="009F0730">
        <w:rPr>
          <w:rFonts w:ascii="Times New Roman" w:hAnsi="Times New Roman" w:cs="Times New Roman"/>
          <w:sz w:val="28"/>
          <w:szCs w:val="28"/>
        </w:rPr>
        <w:t>arbitrary</w:t>
      </w:r>
      <w:r w:rsidR="00904212" w:rsidRPr="009F0730">
        <w:rPr>
          <w:rFonts w:ascii="Times New Roman" w:hAnsi="Times New Roman" w:cs="Times New Roman"/>
          <w:sz w:val="28"/>
          <w:szCs w:val="28"/>
        </w:rPr>
        <w:t xml:space="preserve"> and against the law</w:t>
      </w:r>
    </w:p>
    <w:p w:rsidR="00904212" w:rsidRPr="009F0730" w:rsidRDefault="00904212" w:rsidP="003D44B3">
      <w:pPr>
        <w:pStyle w:val="ListParagraph"/>
        <w:spacing w:line="480" w:lineRule="auto"/>
        <w:ind w:left="0" w:firstLine="720"/>
        <w:rPr>
          <w:rFonts w:ascii="Times New Roman" w:hAnsi="Times New Roman" w:cs="Times New Roman"/>
          <w:sz w:val="28"/>
          <w:szCs w:val="28"/>
        </w:rPr>
      </w:pPr>
      <w:r w:rsidRPr="009F0730">
        <w:rPr>
          <w:rFonts w:ascii="Times New Roman" w:hAnsi="Times New Roman" w:cs="Times New Roman"/>
          <w:sz w:val="28"/>
          <w:szCs w:val="28"/>
        </w:rPr>
        <w:t xml:space="preserve"> due to </w:t>
      </w:r>
      <w:r w:rsidR="008F336B">
        <w:rPr>
          <w:rFonts w:ascii="Times New Roman" w:hAnsi="Times New Roman" w:cs="Times New Roman"/>
          <w:sz w:val="28"/>
          <w:szCs w:val="28"/>
        </w:rPr>
        <w:t xml:space="preserve">the </w:t>
      </w:r>
      <w:r w:rsidRPr="009F0730">
        <w:rPr>
          <w:rFonts w:ascii="Times New Roman" w:hAnsi="Times New Roman" w:cs="Times New Roman"/>
          <w:sz w:val="28"/>
          <w:szCs w:val="28"/>
        </w:rPr>
        <w:t>following reasons:-</w:t>
      </w:r>
    </w:p>
    <w:p w:rsidR="00E22D6F" w:rsidRPr="00E22D6F" w:rsidRDefault="008F336B" w:rsidP="00E22D6F">
      <w:pPr>
        <w:pStyle w:val="ListParagraph"/>
        <w:numPr>
          <w:ilvl w:val="0"/>
          <w:numId w:val="10"/>
        </w:numPr>
        <w:spacing w:line="480" w:lineRule="auto"/>
        <w:ind w:left="142" w:firstLine="0"/>
        <w:jc w:val="both"/>
        <w:rPr>
          <w:rFonts w:ascii="Times New Roman" w:hAnsi="Times New Roman" w:cs="Times New Roman"/>
          <w:sz w:val="28"/>
          <w:szCs w:val="28"/>
          <w:u w:val="single"/>
        </w:rPr>
      </w:pPr>
      <w:r>
        <w:rPr>
          <w:rFonts w:ascii="Times New Roman" w:hAnsi="Times New Roman" w:cs="Times New Roman"/>
          <w:sz w:val="28"/>
          <w:szCs w:val="28"/>
        </w:rPr>
        <w:t xml:space="preserve">The Forum </w:t>
      </w:r>
      <w:r w:rsidR="00904212" w:rsidRPr="009F0730">
        <w:rPr>
          <w:rFonts w:ascii="Times New Roman" w:hAnsi="Times New Roman" w:cs="Times New Roman"/>
          <w:sz w:val="28"/>
          <w:szCs w:val="28"/>
        </w:rPr>
        <w:t>relied heavily on submission of the Respondent</w:t>
      </w:r>
      <w:r w:rsidR="00E22D6F">
        <w:rPr>
          <w:rFonts w:ascii="Times New Roman" w:hAnsi="Times New Roman" w:cs="Times New Roman"/>
          <w:sz w:val="28"/>
          <w:szCs w:val="28"/>
        </w:rPr>
        <w:t xml:space="preserve"> </w:t>
      </w:r>
      <w:r w:rsidR="00904212" w:rsidRPr="00E22D6F">
        <w:rPr>
          <w:rFonts w:ascii="Times New Roman" w:hAnsi="Times New Roman" w:cs="Times New Roman"/>
          <w:sz w:val="28"/>
          <w:szCs w:val="28"/>
        </w:rPr>
        <w:t>that</w:t>
      </w:r>
    </w:p>
    <w:p w:rsidR="00904212" w:rsidRPr="00E22D6F" w:rsidRDefault="00904212" w:rsidP="00E22D6F">
      <w:pPr>
        <w:pStyle w:val="ListParagraph"/>
        <w:spacing w:line="480" w:lineRule="auto"/>
        <w:ind w:firstLine="75"/>
        <w:jc w:val="both"/>
        <w:rPr>
          <w:rFonts w:ascii="Times New Roman" w:hAnsi="Times New Roman" w:cs="Times New Roman"/>
          <w:sz w:val="28"/>
          <w:szCs w:val="28"/>
          <w:u w:val="single"/>
        </w:rPr>
      </w:pPr>
      <w:r w:rsidRPr="00E22D6F">
        <w:rPr>
          <w:rFonts w:ascii="Times New Roman" w:hAnsi="Times New Roman" w:cs="Times New Roman"/>
          <w:sz w:val="28"/>
          <w:szCs w:val="28"/>
        </w:rPr>
        <w:t>premises of ASHIYAAN HOSPITALITY L</w:t>
      </w:r>
      <w:r w:rsidR="00EB3656">
        <w:rPr>
          <w:rFonts w:ascii="Times New Roman" w:hAnsi="Times New Roman" w:cs="Times New Roman"/>
          <w:sz w:val="28"/>
          <w:szCs w:val="28"/>
        </w:rPr>
        <w:t>L</w:t>
      </w:r>
      <w:r w:rsidRPr="00E22D6F">
        <w:rPr>
          <w:rFonts w:ascii="Times New Roman" w:hAnsi="Times New Roman" w:cs="Times New Roman"/>
          <w:sz w:val="28"/>
          <w:szCs w:val="28"/>
        </w:rPr>
        <w:t>P was in Khasra No 2423/127/1, Landran</w:t>
      </w:r>
      <w:r w:rsidR="00E22D6F">
        <w:rPr>
          <w:rFonts w:ascii="Times New Roman" w:hAnsi="Times New Roman" w:cs="Times New Roman"/>
          <w:sz w:val="28"/>
          <w:szCs w:val="28"/>
        </w:rPr>
        <w:t xml:space="preserve"> </w:t>
      </w:r>
      <w:r w:rsidRPr="00E22D6F">
        <w:rPr>
          <w:rFonts w:ascii="Times New Roman" w:hAnsi="Times New Roman" w:cs="Times New Roman"/>
          <w:sz w:val="28"/>
          <w:szCs w:val="28"/>
        </w:rPr>
        <w:t>(Mohali) and was in the premises where the connection</w:t>
      </w:r>
      <w:r w:rsidR="008F336B" w:rsidRPr="00E22D6F">
        <w:rPr>
          <w:rFonts w:ascii="Times New Roman" w:hAnsi="Times New Roman" w:cs="Times New Roman"/>
          <w:sz w:val="28"/>
          <w:szCs w:val="28"/>
        </w:rPr>
        <w:t>,</w:t>
      </w:r>
      <w:r w:rsidRPr="00E22D6F">
        <w:rPr>
          <w:rFonts w:ascii="Times New Roman" w:hAnsi="Times New Roman" w:cs="Times New Roman"/>
          <w:sz w:val="28"/>
          <w:szCs w:val="28"/>
        </w:rPr>
        <w:t xml:space="preserve"> bearing Account No 3003311033 in the name o</w:t>
      </w:r>
      <w:r w:rsidR="008F336B" w:rsidRPr="00E22D6F">
        <w:rPr>
          <w:rFonts w:ascii="Times New Roman" w:hAnsi="Times New Roman" w:cs="Times New Roman"/>
          <w:sz w:val="28"/>
          <w:szCs w:val="28"/>
        </w:rPr>
        <w:t>f Smt. Sonia Narwal (Petitioner</w:t>
      </w:r>
      <w:r w:rsidRPr="00E22D6F">
        <w:rPr>
          <w:rFonts w:ascii="Times New Roman" w:hAnsi="Times New Roman" w:cs="Times New Roman"/>
          <w:sz w:val="28"/>
          <w:szCs w:val="28"/>
        </w:rPr>
        <w:t>)</w:t>
      </w:r>
      <w:r w:rsidR="008F336B" w:rsidRPr="00E22D6F">
        <w:rPr>
          <w:rFonts w:ascii="Times New Roman" w:hAnsi="Times New Roman" w:cs="Times New Roman"/>
          <w:sz w:val="28"/>
          <w:szCs w:val="28"/>
        </w:rPr>
        <w:t xml:space="preserve"> </w:t>
      </w:r>
      <w:r w:rsidRPr="00E22D6F">
        <w:rPr>
          <w:rFonts w:ascii="Times New Roman" w:hAnsi="Times New Roman" w:cs="Times New Roman"/>
          <w:sz w:val="28"/>
          <w:szCs w:val="28"/>
        </w:rPr>
        <w:t>existed. But, Respondent had not submitted any proof regarding existence of the connec</w:t>
      </w:r>
      <w:r w:rsidR="008F336B" w:rsidRPr="00E22D6F">
        <w:rPr>
          <w:rFonts w:ascii="Times New Roman" w:hAnsi="Times New Roman" w:cs="Times New Roman"/>
          <w:sz w:val="28"/>
          <w:szCs w:val="28"/>
        </w:rPr>
        <w:t>tion of Smt. Sonia Narwal in Khasr</w:t>
      </w:r>
      <w:r w:rsidRPr="00E22D6F">
        <w:rPr>
          <w:rFonts w:ascii="Times New Roman" w:hAnsi="Times New Roman" w:cs="Times New Roman"/>
          <w:sz w:val="28"/>
          <w:szCs w:val="28"/>
        </w:rPr>
        <w:t>a No 2423/127/1, Landran</w:t>
      </w:r>
      <w:r w:rsidR="008F336B" w:rsidRPr="00E22D6F">
        <w:rPr>
          <w:rFonts w:ascii="Times New Roman" w:hAnsi="Times New Roman" w:cs="Times New Roman"/>
          <w:sz w:val="28"/>
          <w:szCs w:val="28"/>
        </w:rPr>
        <w:t xml:space="preserve"> </w:t>
      </w:r>
      <w:r w:rsidRPr="00E22D6F">
        <w:rPr>
          <w:rFonts w:ascii="Times New Roman" w:hAnsi="Times New Roman" w:cs="Times New Roman"/>
          <w:sz w:val="28"/>
          <w:szCs w:val="28"/>
        </w:rPr>
        <w:t>(Mohali)</w:t>
      </w:r>
      <w:r w:rsidR="003D44B3" w:rsidRPr="00E22D6F">
        <w:rPr>
          <w:rFonts w:ascii="Times New Roman" w:hAnsi="Times New Roman" w:cs="Times New Roman"/>
          <w:sz w:val="28"/>
          <w:szCs w:val="28"/>
        </w:rPr>
        <w:t>.</w:t>
      </w:r>
      <w:r w:rsidRPr="00E22D6F">
        <w:rPr>
          <w:rFonts w:ascii="Times New Roman" w:hAnsi="Times New Roman" w:cs="Times New Roman"/>
          <w:sz w:val="28"/>
          <w:szCs w:val="28"/>
        </w:rPr>
        <w:t xml:space="preserve"> Moreover, there could be a number of premises in the same Khasra number and this was established from the fact that the document submitted by the Respondent before CGRF clearly showed </w:t>
      </w:r>
      <w:r w:rsidR="00F12326" w:rsidRPr="00E22D6F">
        <w:rPr>
          <w:rFonts w:ascii="Times New Roman" w:hAnsi="Times New Roman" w:cs="Times New Roman"/>
          <w:sz w:val="28"/>
          <w:szCs w:val="28"/>
        </w:rPr>
        <w:t xml:space="preserve">that 09 </w:t>
      </w:r>
      <w:r w:rsidRPr="00E22D6F">
        <w:rPr>
          <w:rFonts w:ascii="Times New Roman" w:hAnsi="Times New Roman" w:cs="Times New Roman"/>
          <w:sz w:val="28"/>
          <w:szCs w:val="28"/>
        </w:rPr>
        <w:t xml:space="preserve"> other companies existed in the same address as that of ASHIYAAN </w:t>
      </w:r>
      <w:r w:rsidR="003D44B3" w:rsidRPr="00E22D6F">
        <w:rPr>
          <w:rFonts w:ascii="Times New Roman" w:hAnsi="Times New Roman" w:cs="Times New Roman"/>
          <w:sz w:val="28"/>
          <w:szCs w:val="28"/>
        </w:rPr>
        <w:lastRenderedPageBreak/>
        <w:t>HOSPITALITY L</w:t>
      </w:r>
      <w:r w:rsidR="00EB3656">
        <w:rPr>
          <w:rFonts w:ascii="Times New Roman" w:hAnsi="Times New Roman" w:cs="Times New Roman"/>
          <w:sz w:val="28"/>
          <w:szCs w:val="28"/>
        </w:rPr>
        <w:t>L</w:t>
      </w:r>
      <w:r w:rsidR="003D44B3" w:rsidRPr="00E22D6F">
        <w:rPr>
          <w:rFonts w:ascii="Times New Roman" w:hAnsi="Times New Roman" w:cs="Times New Roman"/>
          <w:sz w:val="28"/>
          <w:szCs w:val="28"/>
        </w:rPr>
        <w:t>P i</w:t>
      </w:r>
      <w:r w:rsidRPr="00E22D6F">
        <w:rPr>
          <w:rFonts w:ascii="Times New Roman" w:hAnsi="Times New Roman" w:cs="Times New Roman"/>
          <w:sz w:val="28"/>
          <w:szCs w:val="28"/>
        </w:rPr>
        <w:t>n Khasra No 2423/127/1 Landran</w:t>
      </w:r>
      <w:r w:rsidR="008F336B" w:rsidRPr="00E22D6F">
        <w:rPr>
          <w:rFonts w:ascii="Times New Roman" w:hAnsi="Times New Roman" w:cs="Times New Roman"/>
          <w:sz w:val="28"/>
          <w:szCs w:val="28"/>
        </w:rPr>
        <w:t xml:space="preserve"> </w:t>
      </w:r>
      <w:r w:rsidRPr="00E22D6F">
        <w:rPr>
          <w:rFonts w:ascii="Times New Roman" w:hAnsi="Times New Roman" w:cs="Times New Roman"/>
          <w:sz w:val="28"/>
          <w:szCs w:val="28"/>
        </w:rPr>
        <w:t>(Mohali)</w:t>
      </w:r>
      <w:r w:rsidR="008617B6" w:rsidRPr="00E22D6F">
        <w:rPr>
          <w:rFonts w:ascii="Times New Roman" w:hAnsi="Times New Roman" w:cs="Times New Roman"/>
          <w:sz w:val="28"/>
          <w:szCs w:val="28"/>
        </w:rPr>
        <w:t xml:space="preserve">. </w:t>
      </w:r>
      <w:r w:rsidRPr="00E22D6F">
        <w:rPr>
          <w:rFonts w:ascii="Times New Roman" w:hAnsi="Times New Roman" w:cs="Times New Roman"/>
          <w:sz w:val="28"/>
          <w:szCs w:val="28"/>
        </w:rPr>
        <w:t>The Forum failed to appreciate that no documentary proof had been submitted by the Respondent to establish that the load of the connection</w:t>
      </w:r>
      <w:r w:rsidR="00240A2D" w:rsidRPr="00E22D6F">
        <w:rPr>
          <w:rFonts w:ascii="Times New Roman" w:hAnsi="Times New Roman" w:cs="Times New Roman"/>
          <w:sz w:val="28"/>
          <w:szCs w:val="28"/>
        </w:rPr>
        <w:t>,</w:t>
      </w:r>
      <w:r w:rsidRPr="00E22D6F">
        <w:rPr>
          <w:rFonts w:ascii="Times New Roman" w:hAnsi="Times New Roman" w:cs="Times New Roman"/>
          <w:sz w:val="28"/>
          <w:szCs w:val="28"/>
        </w:rPr>
        <w:t xml:space="preserve"> bearing Account No 3003311033, was being used for ASHIYAAN HOSPITALITY L</w:t>
      </w:r>
      <w:r w:rsidR="00EB3656">
        <w:rPr>
          <w:rFonts w:ascii="Times New Roman" w:hAnsi="Times New Roman" w:cs="Times New Roman"/>
          <w:sz w:val="28"/>
          <w:szCs w:val="28"/>
        </w:rPr>
        <w:t>L</w:t>
      </w:r>
      <w:r w:rsidRPr="00E22D6F">
        <w:rPr>
          <w:rFonts w:ascii="Times New Roman" w:hAnsi="Times New Roman" w:cs="Times New Roman"/>
          <w:sz w:val="28"/>
          <w:szCs w:val="28"/>
        </w:rPr>
        <w:t>P.</w:t>
      </w:r>
    </w:p>
    <w:p w:rsidR="00904212" w:rsidRPr="00240A2D" w:rsidRDefault="004C240E" w:rsidP="00240A2D">
      <w:pPr>
        <w:pStyle w:val="ListParagraph"/>
        <w:spacing w:line="480" w:lineRule="auto"/>
        <w:ind w:hanging="578"/>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r>
      <w:r w:rsidR="00904212" w:rsidRPr="009F0730">
        <w:rPr>
          <w:rFonts w:ascii="Times New Roman" w:hAnsi="Times New Roman" w:cs="Times New Roman"/>
          <w:sz w:val="28"/>
          <w:szCs w:val="28"/>
        </w:rPr>
        <w:t xml:space="preserve">The checking report had </w:t>
      </w:r>
      <w:r w:rsidR="00CB1782">
        <w:rPr>
          <w:rFonts w:ascii="Times New Roman" w:hAnsi="Times New Roman" w:cs="Times New Roman"/>
          <w:sz w:val="28"/>
          <w:szCs w:val="28"/>
        </w:rPr>
        <w:t>not been prepared by an authoris</w:t>
      </w:r>
      <w:r w:rsidR="00904212" w:rsidRPr="009F0730">
        <w:rPr>
          <w:rFonts w:ascii="Times New Roman" w:hAnsi="Times New Roman" w:cs="Times New Roman"/>
          <w:sz w:val="28"/>
          <w:szCs w:val="28"/>
        </w:rPr>
        <w:t xml:space="preserve">ed </w:t>
      </w:r>
      <w:r w:rsidR="00240A2D" w:rsidRPr="00240A2D">
        <w:rPr>
          <w:rFonts w:ascii="Times New Roman" w:hAnsi="Times New Roman" w:cs="Times New Roman"/>
          <w:sz w:val="28"/>
          <w:szCs w:val="28"/>
        </w:rPr>
        <w:t>Assessing O</w:t>
      </w:r>
      <w:r w:rsidR="00904212" w:rsidRPr="00240A2D">
        <w:rPr>
          <w:rFonts w:ascii="Times New Roman" w:hAnsi="Times New Roman" w:cs="Times New Roman"/>
          <w:sz w:val="28"/>
          <w:szCs w:val="28"/>
        </w:rPr>
        <w:t xml:space="preserve">fficer as </w:t>
      </w:r>
      <w:r w:rsidR="00240A2D" w:rsidRPr="00240A2D">
        <w:rPr>
          <w:rFonts w:ascii="Times New Roman" w:hAnsi="Times New Roman" w:cs="Times New Roman"/>
          <w:sz w:val="28"/>
          <w:szCs w:val="28"/>
        </w:rPr>
        <w:t>notified by t</w:t>
      </w:r>
      <w:r w:rsidR="00904212" w:rsidRPr="00240A2D">
        <w:rPr>
          <w:rFonts w:ascii="Times New Roman" w:hAnsi="Times New Roman" w:cs="Times New Roman"/>
          <w:sz w:val="28"/>
          <w:szCs w:val="28"/>
        </w:rPr>
        <w:t>he Government</w:t>
      </w:r>
      <w:r w:rsidR="00240A2D" w:rsidRPr="00240A2D">
        <w:rPr>
          <w:rFonts w:ascii="Times New Roman" w:hAnsi="Times New Roman" w:cs="Times New Roman"/>
          <w:sz w:val="28"/>
          <w:szCs w:val="28"/>
        </w:rPr>
        <w:t xml:space="preserve"> of Punjab</w:t>
      </w:r>
      <w:r w:rsidR="00904212" w:rsidRPr="00240A2D">
        <w:rPr>
          <w:rFonts w:ascii="Times New Roman" w:hAnsi="Times New Roman" w:cs="Times New Roman"/>
          <w:sz w:val="28"/>
          <w:szCs w:val="28"/>
        </w:rPr>
        <w:t>. The Meter Inspector, who checked the connection on 04.07.2018</w:t>
      </w:r>
      <w:r w:rsidR="00240A2D" w:rsidRPr="00240A2D">
        <w:rPr>
          <w:rFonts w:ascii="Times New Roman" w:hAnsi="Times New Roman" w:cs="Times New Roman"/>
          <w:sz w:val="28"/>
          <w:szCs w:val="28"/>
        </w:rPr>
        <w:t>,</w:t>
      </w:r>
      <w:r w:rsidR="00CB1782">
        <w:rPr>
          <w:rFonts w:ascii="Times New Roman" w:hAnsi="Times New Roman" w:cs="Times New Roman"/>
          <w:sz w:val="28"/>
          <w:szCs w:val="28"/>
        </w:rPr>
        <w:t xml:space="preserve"> was not an authoris</w:t>
      </w:r>
      <w:r w:rsidR="00904212" w:rsidRPr="00240A2D">
        <w:rPr>
          <w:rFonts w:ascii="Times New Roman" w:hAnsi="Times New Roman" w:cs="Times New Roman"/>
          <w:sz w:val="28"/>
          <w:szCs w:val="28"/>
        </w:rPr>
        <w:t xml:space="preserve">ed </w:t>
      </w:r>
      <w:r w:rsidR="00EB3656">
        <w:rPr>
          <w:rFonts w:ascii="Times New Roman" w:hAnsi="Times New Roman" w:cs="Times New Roman"/>
          <w:sz w:val="28"/>
          <w:szCs w:val="28"/>
        </w:rPr>
        <w:t xml:space="preserve">to check UUE </w:t>
      </w:r>
      <w:r w:rsidR="00904212" w:rsidRPr="00240A2D">
        <w:rPr>
          <w:rFonts w:ascii="Times New Roman" w:hAnsi="Times New Roman" w:cs="Times New Roman"/>
          <w:sz w:val="28"/>
          <w:szCs w:val="28"/>
        </w:rPr>
        <w:t xml:space="preserve">and it had not mentioned details of connected load and load used unauthorisedly by </w:t>
      </w:r>
      <w:r w:rsidR="00240A2D" w:rsidRPr="00240A2D">
        <w:rPr>
          <w:rFonts w:ascii="Times New Roman" w:hAnsi="Times New Roman" w:cs="Times New Roman"/>
          <w:sz w:val="28"/>
          <w:szCs w:val="28"/>
        </w:rPr>
        <w:t xml:space="preserve">the consumer in the Checking </w:t>
      </w:r>
      <w:r w:rsidR="00240A2D">
        <w:rPr>
          <w:rFonts w:ascii="Times New Roman" w:hAnsi="Times New Roman" w:cs="Times New Roman"/>
          <w:sz w:val="28"/>
          <w:szCs w:val="28"/>
        </w:rPr>
        <w:t>R</w:t>
      </w:r>
      <w:r w:rsidR="00904212" w:rsidRPr="00240A2D">
        <w:rPr>
          <w:rFonts w:ascii="Times New Roman" w:hAnsi="Times New Roman" w:cs="Times New Roman"/>
          <w:sz w:val="28"/>
          <w:szCs w:val="28"/>
        </w:rPr>
        <w:t xml:space="preserve">eport. </w:t>
      </w:r>
    </w:p>
    <w:p w:rsidR="00F716B6" w:rsidRDefault="00F716B6" w:rsidP="00F716B6">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r>
      <w:r w:rsidR="008E611D">
        <w:rPr>
          <w:rFonts w:ascii="Times New Roman" w:hAnsi="Times New Roman" w:cs="Times New Roman"/>
          <w:sz w:val="28"/>
          <w:szCs w:val="28"/>
        </w:rPr>
        <w:t>T</w:t>
      </w:r>
      <w:r w:rsidR="00904212" w:rsidRPr="009F0730">
        <w:rPr>
          <w:rFonts w:ascii="Times New Roman" w:hAnsi="Times New Roman" w:cs="Times New Roman"/>
          <w:sz w:val="28"/>
          <w:szCs w:val="28"/>
        </w:rPr>
        <w:t>he Forum failed to appreciate that according to Regulation-</w:t>
      </w:r>
    </w:p>
    <w:p w:rsidR="00904212" w:rsidRPr="009F0730" w:rsidRDefault="00904212" w:rsidP="00F716B6">
      <w:pPr>
        <w:pStyle w:val="ListParagraph"/>
        <w:spacing w:line="480" w:lineRule="auto"/>
        <w:jc w:val="both"/>
        <w:rPr>
          <w:rFonts w:ascii="Times New Roman" w:hAnsi="Times New Roman" w:cs="Times New Roman"/>
          <w:sz w:val="28"/>
          <w:szCs w:val="28"/>
          <w:u w:val="single"/>
        </w:rPr>
      </w:pPr>
      <w:r w:rsidRPr="009F0730">
        <w:rPr>
          <w:rFonts w:ascii="Times New Roman" w:hAnsi="Times New Roman" w:cs="Times New Roman"/>
          <w:sz w:val="28"/>
          <w:szCs w:val="28"/>
        </w:rPr>
        <w:t xml:space="preserve">36.1.8 of </w:t>
      </w:r>
      <w:r w:rsidR="008E611D">
        <w:rPr>
          <w:rFonts w:ascii="Times New Roman" w:hAnsi="Times New Roman" w:cs="Times New Roman"/>
          <w:sz w:val="28"/>
          <w:szCs w:val="28"/>
        </w:rPr>
        <w:t xml:space="preserve">the </w:t>
      </w:r>
      <w:r w:rsidRPr="009F0730">
        <w:rPr>
          <w:rFonts w:ascii="Times New Roman" w:hAnsi="Times New Roman" w:cs="Times New Roman"/>
          <w:sz w:val="28"/>
          <w:szCs w:val="28"/>
        </w:rPr>
        <w:t>Supply Code-2014, the provisional notice of Assessment was required to be served within 72 hours of inspection and final order of Assessment was required to be served within 30 days of the date of serving provision</w:t>
      </w:r>
      <w:r w:rsidR="008E611D">
        <w:rPr>
          <w:rFonts w:ascii="Times New Roman" w:hAnsi="Times New Roman" w:cs="Times New Roman"/>
          <w:sz w:val="28"/>
          <w:szCs w:val="28"/>
        </w:rPr>
        <w:t>al order of Assessment But the a</w:t>
      </w:r>
      <w:r w:rsidRPr="009F0730">
        <w:rPr>
          <w:rFonts w:ascii="Times New Roman" w:hAnsi="Times New Roman" w:cs="Times New Roman"/>
          <w:sz w:val="28"/>
          <w:szCs w:val="28"/>
        </w:rPr>
        <w:t>mount had been charg</w:t>
      </w:r>
      <w:r w:rsidR="00F12326">
        <w:rPr>
          <w:rFonts w:ascii="Times New Roman" w:hAnsi="Times New Roman" w:cs="Times New Roman"/>
          <w:sz w:val="28"/>
          <w:szCs w:val="28"/>
        </w:rPr>
        <w:t>ed in the bill dated 04.01.2019 w</w:t>
      </w:r>
      <w:r w:rsidR="008E611D">
        <w:rPr>
          <w:rFonts w:ascii="Times New Roman" w:hAnsi="Times New Roman" w:cs="Times New Roman"/>
          <w:sz w:val="28"/>
          <w:szCs w:val="28"/>
        </w:rPr>
        <w:t xml:space="preserve">ithout </w:t>
      </w:r>
      <w:r w:rsidR="004A2009">
        <w:rPr>
          <w:rFonts w:ascii="Times New Roman" w:hAnsi="Times New Roman" w:cs="Times New Roman"/>
          <w:sz w:val="28"/>
          <w:szCs w:val="28"/>
        </w:rPr>
        <w:t>compliance of the above requirements</w:t>
      </w:r>
      <w:r w:rsidR="008E611D">
        <w:rPr>
          <w:rFonts w:ascii="Times New Roman" w:hAnsi="Times New Roman" w:cs="Times New Roman"/>
          <w:sz w:val="28"/>
          <w:szCs w:val="28"/>
        </w:rPr>
        <w:t>.</w:t>
      </w:r>
    </w:p>
    <w:p w:rsidR="00F716B6" w:rsidRPr="00F716B6" w:rsidRDefault="00F716B6" w:rsidP="00F716B6">
      <w:pPr>
        <w:pStyle w:val="ListParagraph"/>
        <w:numPr>
          <w:ilvl w:val="0"/>
          <w:numId w:val="11"/>
        </w:numPr>
        <w:spacing w:line="48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904212" w:rsidRPr="009F0730">
        <w:rPr>
          <w:rFonts w:ascii="Times New Roman" w:hAnsi="Times New Roman" w:cs="Times New Roman"/>
          <w:sz w:val="28"/>
          <w:szCs w:val="28"/>
        </w:rPr>
        <w:t xml:space="preserve">The demand on account  of alleged UUE had not been raised by an </w:t>
      </w:r>
    </w:p>
    <w:p w:rsidR="00904212" w:rsidRPr="009F0730" w:rsidRDefault="00CB1782" w:rsidP="00F716B6">
      <w:pPr>
        <w:pStyle w:val="ListParagraph"/>
        <w:spacing w:line="480" w:lineRule="auto"/>
        <w:ind w:firstLine="7"/>
        <w:jc w:val="both"/>
        <w:rPr>
          <w:rFonts w:ascii="Times New Roman" w:hAnsi="Times New Roman" w:cs="Times New Roman"/>
          <w:sz w:val="28"/>
          <w:szCs w:val="28"/>
          <w:u w:val="single"/>
        </w:rPr>
      </w:pPr>
      <w:r>
        <w:rPr>
          <w:rFonts w:ascii="Times New Roman" w:hAnsi="Times New Roman" w:cs="Times New Roman"/>
          <w:sz w:val="28"/>
          <w:szCs w:val="28"/>
        </w:rPr>
        <w:t>authoris</w:t>
      </w:r>
      <w:r w:rsidR="00904212" w:rsidRPr="009F0730">
        <w:rPr>
          <w:rFonts w:ascii="Times New Roman" w:hAnsi="Times New Roman" w:cs="Times New Roman"/>
          <w:sz w:val="28"/>
          <w:szCs w:val="28"/>
        </w:rPr>
        <w:t>ed As</w:t>
      </w:r>
      <w:r w:rsidR="008E611D">
        <w:rPr>
          <w:rFonts w:ascii="Times New Roman" w:hAnsi="Times New Roman" w:cs="Times New Roman"/>
          <w:sz w:val="28"/>
          <w:szCs w:val="28"/>
        </w:rPr>
        <w:t>sessing Officer as notified by t</w:t>
      </w:r>
      <w:r w:rsidR="00904212" w:rsidRPr="009F0730">
        <w:rPr>
          <w:rFonts w:ascii="Times New Roman" w:hAnsi="Times New Roman" w:cs="Times New Roman"/>
          <w:sz w:val="28"/>
          <w:szCs w:val="28"/>
        </w:rPr>
        <w:t>he Government</w:t>
      </w:r>
      <w:r w:rsidR="008E611D">
        <w:rPr>
          <w:rFonts w:ascii="Times New Roman" w:hAnsi="Times New Roman" w:cs="Times New Roman"/>
          <w:sz w:val="28"/>
          <w:szCs w:val="28"/>
        </w:rPr>
        <w:t xml:space="preserve"> of </w:t>
      </w:r>
      <w:r w:rsidR="008E611D" w:rsidRPr="009F0730">
        <w:rPr>
          <w:rFonts w:ascii="Times New Roman" w:hAnsi="Times New Roman" w:cs="Times New Roman"/>
          <w:sz w:val="28"/>
          <w:szCs w:val="28"/>
        </w:rPr>
        <w:t>Punjab</w:t>
      </w:r>
      <w:r w:rsidR="00F716B6">
        <w:rPr>
          <w:rFonts w:ascii="Times New Roman" w:hAnsi="Times New Roman" w:cs="Times New Roman"/>
          <w:sz w:val="28"/>
          <w:szCs w:val="28"/>
        </w:rPr>
        <w:t>.</w:t>
      </w:r>
      <w:r w:rsidR="00904212" w:rsidRPr="009F0730">
        <w:rPr>
          <w:rFonts w:ascii="Times New Roman" w:hAnsi="Times New Roman" w:cs="Times New Roman"/>
          <w:sz w:val="28"/>
          <w:szCs w:val="28"/>
        </w:rPr>
        <w:t xml:space="preserve"> The Forum failed to appreciate that Internal Auditor, who had assessed the amoun</w:t>
      </w:r>
      <w:r w:rsidR="002B7708">
        <w:rPr>
          <w:rFonts w:ascii="Times New Roman" w:hAnsi="Times New Roman" w:cs="Times New Roman"/>
          <w:sz w:val="28"/>
          <w:szCs w:val="28"/>
        </w:rPr>
        <w:t>t</w:t>
      </w:r>
      <w:r w:rsidR="00F12326">
        <w:rPr>
          <w:rFonts w:ascii="Times New Roman" w:hAnsi="Times New Roman" w:cs="Times New Roman"/>
          <w:sz w:val="28"/>
          <w:szCs w:val="28"/>
        </w:rPr>
        <w:t>,</w:t>
      </w:r>
      <w:r w:rsidR="00904212" w:rsidRPr="009F0730">
        <w:rPr>
          <w:rFonts w:ascii="Times New Roman" w:hAnsi="Times New Roman" w:cs="Times New Roman"/>
          <w:sz w:val="28"/>
          <w:szCs w:val="28"/>
        </w:rPr>
        <w:t xml:space="preserve"> vide Memo No 314 dated 31.12.2018</w:t>
      </w:r>
      <w:r w:rsidR="008E611D">
        <w:rPr>
          <w:rFonts w:ascii="Times New Roman" w:hAnsi="Times New Roman" w:cs="Times New Roman"/>
          <w:sz w:val="28"/>
          <w:szCs w:val="28"/>
        </w:rPr>
        <w:t>,</w:t>
      </w:r>
      <w:r w:rsidR="00904212" w:rsidRPr="009F0730">
        <w:rPr>
          <w:rFonts w:ascii="Times New Roman" w:hAnsi="Times New Roman" w:cs="Times New Roman"/>
          <w:sz w:val="28"/>
          <w:szCs w:val="28"/>
        </w:rPr>
        <w:t xml:space="preserve"> was </w:t>
      </w:r>
      <w:r>
        <w:rPr>
          <w:rFonts w:ascii="Times New Roman" w:hAnsi="Times New Roman" w:cs="Times New Roman"/>
          <w:sz w:val="28"/>
          <w:szCs w:val="28"/>
        </w:rPr>
        <w:lastRenderedPageBreak/>
        <w:t>not designated as an authoris</w:t>
      </w:r>
      <w:r w:rsidR="00904212" w:rsidRPr="009F0730">
        <w:rPr>
          <w:rFonts w:ascii="Times New Roman" w:hAnsi="Times New Roman" w:cs="Times New Roman"/>
          <w:sz w:val="28"/>
          <w:szCs w:val="28"/>
        </w:rPr>
        <w:t>ed Assessing Officer by the Government</w:t>
      </w:r>
      <w:r w:rsidR="008E611D">
        <w:rPr>
          <w:rFonts w:ascii="Times New Roman" w:hAnsi="Times New Roman" w:cs="Times New Roman"/>
          <w:sz w:val="28"/>
          <w:szCs w:val="28"/>
        </w:rPr>
        <w:t xml:space="preserve"> </w:t>
      </w:r>
      <w:r w:rsidR="00734632">
        <w:rPr>
          <w:rFonts w:ascii="Times New Roman" w:hAnsi="Times New Roman" w:cs="Times New Roman"/>
          <w:sz w:val="28"/>
          <w:szCs w:val="28"/>
        </w:rPr>
        <w:t>of</w:t>
      </w:r>
      <w:r w:rsidR="00734632" w:rsidRPr="008E611D">
        <w:rPr>
          <w:rFonts w:ascii="Times New Roman" w:hAnsi="Times New Roman" w:cs="Times New Roman"/>
          <w:sz w:val="28"/>
          <w:szCs w:val="28"/>
        </w:rPr>
        <w:t xml:space="preserve"> </w:t>
      </w:r>
      <w:r w:rsidR="00734632">
        <w:rPr>
          <w:rFonts w:ascii="Times New Roman" w:hAnsi="Times New Roman" w:cs="Times New Roman"/>
          <w:sz w:val="28"/>
          <w:szCs w:val="28"/>
        </w:rPr>
        <w:t>Punjab</w:t>
      </w:r>
      <w:r w:rsidR="00904212" w:rsidRPr="009F0730">
        <w:rPr>
          <w:rFonts w:ascii="Times New Roman" w:hAnsi="Times New Roman" w:cs="Times New Roman"/>
          <w:sz w:val="28"/>
          <w:szCs w:val="28"/>
        </w:rPr>
        <w:t>.</w:t>
      </w:r>
    </w:p>
    <w:p w:rsidR="00904212" w:rsidRPr="009F0730" w:rsidRDefault="00904212" w:rsidP="00CC658C">
      <w:pPr>
        <w:pStyle w:val="ListParagraph"/>
        <w:numPr>
          <w:ilvl w:val="0"/>
          <w:numId w:val="17"/>
        </w:numPr>
        <w:spacing w:line="480" w:lineRule="auto"/>
        <w:jc w:val="both"/>
        <w:rPr>
          <w:rFonts w:ascii="Times New Roman" w:hAnsi="Times New Roman" w:cs="Times New Roman"/>
          <w:sz w:val="28"/>
          <w:szCs w:val="28"/>
          <w:u w:val="single"/>
        </w:rPr>
      </w:pPr>
      <w:r w:rsidRPr="009F0730">
        <w:rPr>
          <w:rFonts w:ascii="Times New Roman" w:hAnsi="Times New Roman" w:cs="Times New Roman"/>
          <w:sz w:val="28"/>
          <w:szCs w:val="28"/>
        </w:rPr>
        <w:t>In view of the position explained above, the illegal demand of Rs 2,84,920/-(which include</w:t>
      </w:r>
      <w:r w:rsidR="00016DC8">
        <w:rPr>
          <w:rFonts w:ascii="Times New Roman" w:hAnsi="Times New Roman" w:cs="Times New Roman"/>
          <w:sz w:val="28"/>
          <w:szCs w:val="28"/>
        </w:rPr>
        <w:t>d illegal amount of Rs 2,73,740</w:t>
      </w:r>
      <w:r w:rsidRPr="009F0730">
        <w:rPr>
          <w:rFonts w:ascii="Times New Roman" w:hAnsi="Times New Roman" w:cs="Times New Roman"/>
          <w:sz w:val="28"/>
          <w:szCs w:val="28"/>
        </w:rPr>
        <w:t>/- on account of alleged UUE) raised, vide bill dated 04.01.2019, may be quashed in the interest of justice. The Respon</w:t>
      </w:r>
      <w:r w:rsidR="00AB1543">
        <w:rPr>
          <w:rFonts w:ascii="Times New Roman" w:hAnsi="Times New Roman" w:cs="Times New Roman"/>
          <w:sz w:val="28"/>
          <w:szCs w:val="28"/>
        </w:rPr>
        <w:t xml:space="preserve">dent may be directed to refund </w:t>
      </w:r>
      <w:r w:rsidRPr="009F0730">
        <w:rPr>
          <w:rFonts w:ascii="Times New Roman" w:hAnsi="Times New Roman" w:cs="Times New Roman"/>
          <w:sz w:val="28"/>
          <w:szCs w:val="28"/>
        </w:rPr>
        <w:t>the amount deposited by the Petitioner along with interest.</w:t>
      </w:r>
    </w:p>
    <w:p w:rsidR="00B6140F" w:rsidRDefault="00B6140F" w:rsidP="004912B5">
      <w:pPr>
        <w:pStyle w:val="ListParagraph"/>
        <w:numPr>
          <w:ilvl w:val="0"/>
          <w:numId w:val="10"/>
        </w:numPr>
        <w:spacing w:line="480" w:lineRule="auto"/>
        <w:ind w:left="0" w:right="424" w:firstLine="0"/>
        <w:jc w:val="both"/>
        <w:rPr>
          <w:rFonts w:ascii="Times New Roman" w:hAnsi="Times New Roman" w:cs="Times New Roman"/>
          <w:b/>
          <w:sz w:val="28"/>
          <w:szCs w:val="28"/>
        </w:rPr>
      </w:pPr>
      <w:r>
        <w:rPr>
          <w:rFonts w:ascii="Times New Roman" w:hAnsi="Times New Roman" w:cs="Times New Roman"/>
          <w:b/>
          <w:sz w:val="28"/>
          <w:szCs w:val="28"/>
        </w:rPr>
        <w:t xml:space="preserve">  Submissions of t</w:t>
      </w:r>
      <w:r w:rsidRPr="000251EE">
        <w:rPr>
          <w:rFonts w:ascii="Times New Roman" w:hAnsi="Times New Roman" w:cs="Times New Roman"/>
          <w:b/>
          <w:sz w:val="28"/>
          <w:szCs w:val="28"/>
        </w:rPr>
        <w:t>he Respondent:</w:t>
      </w:r>
    </w:p>
    <w:p w:rsidR="00B6140F" w:rsidRDefault="00B6140F" w:rsidP="00B6140F">
      <w:pPr>
        <w:pStyle w:val="ListParagraph"/>
        <w:spacing w:line="480" w:lineRule="auto"/>
        <w:ind w:right="424"/>
        <w:jc w:val="both"/>
        <w:rPr>
          <w:rFonts w:ascii="Times New Roman" w:hAnsi="Times New Roman" w:cs="Times New Roman"/>
          <w:bCs/>
          <w:sz w:val="28"/>
          <w:szCs w:val="28"/>
        </w:rPr>
      </w:pPr>
      <w:r>
        <w:rPr>
          <w:rFonts w:ascii="Times New Roman" w:hAnsi="Times New Roman" w:cs="Times New Roman"/>
          <w:bCs/>
          <w:sz w:val="28"/>
          <w:szCs w:val="28"/>
        </w:rPr>
        <w:t>The Respondent, in its defence, submitted the following for consideration of this Court</w:t>
      </w:r>
      <w:r w:rsidR="004912B5">
        <w:rPr>
          <w:rFonts w:ascii="Times New Roman" w:hAnsi="Times New Roman" w:cs="Times New Roman"/>
          <w:bCs/>
          <w:sz w:val="28"/>
          <w:szCs w:val="28"/>
        </w:rPr>
        <w:t>:</w:t>
      </w:r>
    </w:p>
    <w:p w:rsidR="00AB1543" w:rsidRDefault="00AB1543" w:rsidP="00AB1543">
      <w:pPr>
        <w:pStyle w:val="ListParagraph"/>
        <w:numPr>
          <w:ilvl w:val="0"/>
          <w:numId w:val="12"/>
        </w:numPr>
        <w:spacing w:line="480" w:lineRule="auto"/>
        <w:ind w:left="0" w:right="424" w:firstLine="0"/>
        <w:jc w:val="both"/>
        <w:rPr>
          <w:rFonts w:ascii="Times New Roman" w:hAnsi="Times New Roman" w:cs="Times New Roman"/>
          <w:bCs/>
          <w:sz w:val="28"/>
          <w:szCs w:val="28"/>
        </w:rPr>
      </w:pPr>
      <w:r>
        <w:rPr>
          <w:rFonts w:ascii="Times New Roman" w:hAnsi="Times New Roman" w:cs="Times New Roman"/>
          <w:bCs/>
          <w:sz w:val="28"/>
          <w:szCs w:val="28"/>
        </w:rPr>
        <w:t xml:space="preserve">The </w:t>
      </w:r>
      <w:r w:rsidR="004912B5">
        <w:rPr>
          <w:rFonts w:ascii="Times New Roman" w:hAnsi="Times New Roman" w:cs="Times New Roman"/>
          <w:bCs/>
          <w:sz w:val="28"/>
          <w:szCs w:val="28"/>
        </w:rPr>
        <w:t>premises of t</w:t>
      </w:r>
      <w:r>
        <w:rPr>
          <w:rFonts w:ascii="Times New Roman" w:hAnsi="Times New Roman" w:cs="Times New Roman"/>
          <w:bCs/>
          <w:sz w:val="28"/>
          <w:szCs w:val="28"/>
        </w:rPr>
        <w:t>he consumer was checked on 04.07</w:t>
      </w:r>
      <w:r w:rsidR="004912B5">
        <w:rPr>
          <w:rFonts w:ascii="Times New Roman" w:hAnsi="Times New Roman" w:cs="Times New Roman"/>
          <w:bCs/>
          <w:sz w:val="28"/>
          <w:szCs w:val="28"/>
        </w:rPr>
        <w:t>.2018 by</w:t>
      </w:r>
      <w:r>
        <w:rPr>
          <w:rFonts w:ascii="Times New Roman" w:hAnsi="Times New Roman" w:cs="Times New Roman"/>
          <w:bCs/>
          <w:sz w:val="28"/>
          <w:szCs w:val="28"/>
        </w:rPr>
        <w:t xml:space="preserve"> the</w:t>
      </w:r>
    </w:p>
    <w:p w:rsidR="004912B5" w:rsidRPr="00AB1543" w:rsidRDefault="004912B5" w:rsidP="00AB1543">
      <w:pPr>
        <w:pStyle w:val="ListParagraph"/>
        <w:spacing w:line="480" w:lineRule="auto"/>
        <w:ind w:right="424" w:firstLine="75"/>
        <w:jc w:val="both"/>
        <w:rPr>
          <w:rFonts w:ascii="Times New Roman" w:hAnsi="Times New Roman" w:cs="Times New Roman"/>
          <w:bCs/>
          <w:sz w:val="28"/>
          <w:szCs w:val="28"/>
        </w:rPr>
      </w:pPr>
      <w:r w:rsidRPr="00AB1543">
        <w:rPr>
          <w:rFonts w:ascii="Times New Roman" w:hAnsi="Times New Roman" w:cs="Times New Roman"/>
          <w:bCs/>
          <w:sz w:val="28"/>
          <w:szCs w:val="28"/>
        </w:rPr>
        <w:t>Meter Inspector, Zir</w:t>
      </w:r>
      <w:r w:rsidR="00B55E00" w:rsidRPr="00AB1543">
        <w:rPr>
          <w:rFonts w:ascii="Times New Roman" w:hAnsi="Times New Roman" w:cs="Times New Roman"/>
          <w:bCs/>
          <w:sz w:val="28"/>
          <w:szCs w:val="28"/>
        </w:rPr>
        <w:t>a</w:t>
      </w:r>
      <w:r w:rsidRPr="00AB1543">
        <w:rPr>
          <w:rFonts w:ascii="Times New Roman" w:hAnsi="Times New Roman" w:cs="Times New Roman"/>
          <w:bCs/>
          <w:sz w:val="28"/>
          <w:szCs w:val="28"/>
        </w:rPr>
        <w:t>k</w:t>
      </w:r>
      <w:r w:rsidR="00016DC8">
        <w:rPr>
          <w:rFonts w:ascii="Times New Roman" w:hAnsi="Times New Roman" w:cs="Times New Roman"/>
          <w:bCs/>
          <w:sz w:val="28"/>
          <w:szCs w:val="28"/>
        </w:rPr>
        <w:t>pur vide LCR No 027/</w:t>
      </w:r>
      <w:r w:rsidR="00AB1543">
        <w:rPr>
          <w:rFonts w:ascii="Times New Roman" w:hAnsi="Times New Roman" w:cs="Times New Roman"/>
          <w:bCs/>
          <w:sz w:val="28"/>
          <w:szCs w:val="28"/>
        </w:rPr>
        <w:t>227 whereby</w:t>
      </w:r>
      <w:r w:rsidR="00F12326">
        <w:rPr>
          <w:rFonts w:ascii="Times New Roman" w:hAnsi="Times New Roman" w:cs="Times New Roman"/>
          <w:bCs/>
          <w:sz w:val="28"/>
          <w:szCs w:val="28"/>
        </w:rPr>
        <w:t>,</w:t>
      </w:r>
      <w:r w:rsidRPr="00AB1543">
        <w:rPr>
          <w:rFonts w:ascii="Times New Roman" w:hAnsi="Times New Roman" w:cs="Times New Roman"/>
          <w:bCs/>
          <w:sz w:val="28"/>
          <w:szCs w:val="28"/>
        </w:rPr>
        <w:t xml:space="preserve"> it was </w:t>
      </w:r>
      <w:r w:rsidR="00AB1543">
        <w:rPr>
          <w:rFonts w:ascii="Times New Roman" w:hAnsi="Times New Roman" w:cs="Times New Roman"/>
          <w:bCs/>
          <w:sz w:val="28"/>
          <w:szCs w:val="28"/>
        </w:rPr>
        <w:t xml:space="preserve">reported </w:t>
      </w:r>
      <w:r w:rsidRPr="00AB1543">
        <w:rPr>
          <w:rFonts w:ascii="Times New Roman" w:hAnsi="Times New Roman" w:cs="Times New Roman"/>
          <w:bCs/>
          <w:sz w:val="28"/>
          <w:szCs w:val="28"/>
        </w:rPr>
        <w:t xml:space="preserve">that the electricity connection was used for Ashiyaan Hospitality </w:t>
      </w:r>
      <w:r w:rsidR="00AB1543">
        <w:rPr>
          <w:rFonts w:ascii="Times New Roman" w:hAnsi="Times New Roman" w:cs="Times New Roman"/>
          <w:bCs/>
          <w:sz w:val="28"/>
          <w:szCs w:val="28"/>
        </w:rPr>
        <w:t xml:space="preserve"> despite the fact </w:t>
      </w:r>
      <w:r w:rsidRPr="00AB1543">
        <w:rPr>
          <w:rFonts w:ascii="Times New Roman" w:hAnsi="Times New Roman" w:cs="Times New Roman"/>
          <w:bCs/>
          <w:sz w:val="28"/>
          <w:szCs w:val="28"/>
        </w:rPr>
        <w:t xml:space="preserve">the connection was of DS </w:t>
      </w:r>
      <w:r w:rsidR="00986D9D" w:rsidRPr="00AB1543">
        <w:rPr>
          <w:rFonts w:ascii="Times New Roman" w:hAnsi="Times New Roman" w:cs="Times New Roman"/>
          <w:bCs/>
          <w:sz w:val="28"/>
          <w:szCs w:val="28"/>
        </w:rPr>
        <w:t>category.</w:t>
      </w:r>
    </w:p>
    <w:p w:rsidR="00986D9D" w:rsidRDefault="00986D9D" w:rsidP="00986D9D">
      <w:pPr>
        <w:pStyle w:val="ListParagraph"/>
        <w:numPr>
          <w:ilvl w:val="0"/>
          <w:numId w:val="12"/>
        </w:numPr>
        <w:spacing w:line="480" w:lineRule="auto"/>
        <w:ind w:left="0" w:right="424" w:firstLine="0"/>
        <w:jc w:val="both"/>
        <w:rPr>
          <w:rFonts w:ascii="Times New Roman" w:hAnsi="Times New Roman" w:cs="Times New Roman"/>
          <w:bCs/>
          <w:sz w:val="28"/>
          <w:szCs w:val="28"/>
        </w:rPr>
      </w:pPr>
      <w:r>
        <w:rPr>
          <w:rFonts w:ascii="Times New Roman" w:hAnsi="Times New Roman" w:cs="Times New Roman"/>
          <w:bCs/>
          <w:sz w:val="28"/>
          <w:szCs w:val="28"/>
        </w:rPr>
        <w:t>Internal Auditor, Audit Party, Zirakpur, vide letter no 314 dated</w:t>
      </w:r>
    </w:p>
    <w:p w:rsidR="00986D9D" w:rsidRDefault="00986D9D" w:rsidP="00986D9D">
      <w:pPr>
        <w:pStyle w:val="ListParagraph"/>
        <w:spacing w:line="480" w:lineRule="auto"/>
        <w:ind w:right="424" w:firstLine="75"/>
        <w:jc w:val="both"/>
        <w:rPr>
          <w:rFonts w:ascii="Times New Roman" w:hAnsi="Times New Roman" w:cs="Times New Roman"/>
          <w:bCs/>
          <w:sz w:val="28"/>
          <w:szCs w:val="28"/>
        </w:rPr>
      </w:pPr>
      <w:r>
        <w:rPr>
          <w:rFonts w:ascii="Times New Roman" w:hAnsi="Times New Roman" w:cs="Times New Roman"/>
          <w:bCs/>
          <w:sz w:val="28"/>
          <w:szCs w:val="28"/>
        </w:rPr>
        <w:t xml:space="preserve">31.12.2018, </w:t>
      </w:r>
      <w:r w:rsidR="00F12326">
        <w:rPr>
          <w:rFonts w:ascii="Times New Roman" w:hAnsi="Times New Roman" w:cs="Times New Roman"/>
          <w:bCs/>
          <w:sz w:val="28"/>
          <w:szCs w:val="28"/>
        </w:rPr>
        <w:t>ask</w:t>
      </w:r>
      <w:r w:rsidR="00C2351E">
        <w:rPr>
          <w:rFonts w:ascii="Times New Roman" w:hAnsi="Times New Roman" w:cs="Times New Roman"/>
          <w:bCs/>
          <w:sz w:val="28"/>
          <w:szCs w:val="28"/>
        </w:rPr>
        <w:t>ed</w:t>
      </w:r>
      <w:r w:rsidR="00F12326">
        <w:rPr>
          <w:rFonts w:ascii="Times New Roman" w:hAnsi="Times New Roman" w:cs="Times New Roman"/>
          <w:bCs/>
          <w:sz w:val="28"/>
          <w:szCs w:val="28"/>
        </w:rPr>
        <w:t xml:space="preserve"> the Respondent to raise the demand on</w:t>
      </w:r>
      <w:r w:rsidR="00AB1543">
        <w:rPr>
          <w:rFonts w:ascii="Times New Roman" w:hAnsi="Times New Roman" w:cs="Times New Roman"/>
          <w:bCs/>
          <w:sz w:val="28"/>
          <w:szCs w:val="28"/>
        </w:rPr>
        <w:t xml:space="preserve"> account </w:t>
      </w:r>
      <w:r>
        <w:rPr>
          <w:rFonts w:ascii="Times New Roman" w:hAnsi="Times New Roman" w:cs="Times New Roman"/>
          <w:bCs/>
          <w:sz w:val="28"/>
          <w:szCs w:val="28"/>
        </w:rPr>
        <w:t xml:space="preserve">of UUE. Accordingly, the amount </w:t>
      </w:r>
      <w:r w:rsidR="00F12326">
        <w:rPr>
          <w:rFonts w:ascii="Times New Roman" w:hAnsi="Times New Roman" w:cs="Times New Roman"/>
          <w:bCs/>
          <w:sz w:val="28"/>
          <w:szCs w:val="28"/>
        </w:rPr>
        <w:t>of Rs.</w:t>
      </w:r>
      <w:r w:rsidR="00E810FE">
        <w:rPr>
          <w:rFonts w:ascii="Times New Roman" w:hAnsi="Times New Roman" w:cs="Times New Roman"/>
          <w:bCs/>
          <w:sz w:val="28"/>
          <w:szCs w:val="28"/>
        </w:rPr>
        <w:t xml:space="preserve"> </w:t>
      </w:r>
      <w:r w:rsidR="00016DC8">
        <w:rPr>
          <w:rFonts w:ascii="Times New Roman" w:hAnsi="Times New Roman" w:cs="Times New Roman"/>
          <w:bCs/>
          <w:sz w:val="28"/>
          <w:szCs w:val="28"/>
        </w:rPr>
        <w:t>2,73,740</w:t>
      </w:r>
      <w:r w:rsidR="00F12326">
        <w:rPr>
          <w:rFonts w:ascii="Times New Roman" w:hAnsi="Times New Roman" w:cs="Times New Roman"/>
          <w:bCs/>
          <w:sz w:val="28"/>
          <w:szCs w:val="28"/>
        </w:rPr>
        <w:t xml:space="preserve">/- </w:t>
      </w:r>
      <w:r>
        <w:rPr>
          <w:rFonts w:ascii="Times New Roman" w:hAnsi="Times New Roman" w:cs="Times New Roman"/>
          <w:bCs/>
          <w:sz w:val="28"/>
          <w:szCs w:val="28"/>
        </w:rPr>
        <w:t>charged to the consumer in</w:t>
      </w:r>
      <w:r w:rsidR="00AB1543">
        <w:rPr>
          <w:rFonts w:ascii="Times New Roman" w:hAnsi="Times New Roman" w:cs="Times New Roman"/>
          <w:bCs/>
          <w:sz w:val="28"/>
          <w:szCs w:val="28"/>
        </w:rPr>
        <w:t xml:space="preserve"> the</w:t>
      </w:r>
      <w:r>
        <w:rPr>
          <w:rFonts w:ascii="Times New Roman" w:hAnsi="Times New Roman" w:cs="Times New Roman"/>
          <w:bCs/>
          <w:sz w:val="28"/>
          <w:szCs w:val="28"/>
        </w:rPr>
        <w:t xml:space="preserve"> </w:t>
      </w:r>
      <w:r w:rsidR="00F12326">
        <w:rPr>
          <w:rFonts w:ascii="Times New Roman" w:hAnsi="Times New Roman" w:cs="Times New Roman"/>
          <w:bCs/>
          <w:sz w:val="28"/>
          <w:szCs w:val="28"/>
        </w:rPr>
        <w:t>bill dated 04.</w:t>
      </w:r>
      <w:r w:rsidR="00C12DB3">
        <w:rPr>
          <w:rFonts w:ascii="Times New Roman" w:hAnsi="Times New Roman" w:cs="Times New Roman"/>
          <w:bCs/>
          <w:sz w:val="28"/>
          <w:szCs w:val="28"/>
        </w:rPr>
        <w:t>01.2019.</w:t>
      </w:r>
    </w:p>
    <w:p w:rsidR="005C1B98" w:rsidRPr="005C1B98" w:rsidRDefault="00672AC4" w:rsidP="002B6B51">
      <w:pPr>
        <w:pStyle w:val="ListParagraph"/>
        <w:spacing w:line="480" w:lineRule="auto"/>
        <w:ind w:right="424" w:hanging="720"/>
        <w:jc w:val="both"/>
        <w:rPr>
          <w:rFonts w:ascii="Times New Roman" w:hAnsi="Times New Roman" w:cs="Times New Roman"/>
          <w:bCs/>
          <w:sz w:val="28"/>
          <w:szCs w:val="28"/>
        </w:rPr>
      </w:pPr>
      <w:r w:rsidRPr="00D6576F">
        <w:rPr>
          <w:rFonts w:ascii="Times New Roman" w:hAnsi="Times New Roman" w:cs="Times New Roman"/>
          <w:b/>
          <w:sz w:val="28"/>
          <w:szCs w:val="28"/>
        </w:rPr>
        <w:t>(iii</w:t>
      </w:r>
      <w:r>
        <w:rPr>
          <w:rFonts w:ascii="Times New Roman" w:hAnsi="Times New Roman" w:cs="Times New Roman"/>
          <w:bCs/>
          <w:sz w:val="28"/>
          <w:szCs w:val="28"/>
        </w:rPr>
        <w:t>)</w:t>
      </w:r>
      <w:r>
        <w:rPr>
          <w:rFonts w:ascii="Times New Roman" w:hAnsi="Times New Roman" w:cs="Times New Roman"/>
          <w:bCs/>
          <w:sz w:val="28"/>
          <w:szCs w:val="28"/>
        </w:rPr>
        <w:tab/>
        <w:t xml:space="preserve">The applicant had already been informed about the decision of </w:t>
      </w:r>
      <w:r w:rsidR="005C1B98">
        <w:rPr>
          <w:rFonts w:ascii="Times New Roman" w:hAnsi="Times New Roman" w:cs="Times New Roman"/>
          <w:bCs/>
          <w:sz w:val="28"/>
          <w:szCs w:val="28"/>
        </w:rPr>
        <w:t xml:space="preserve">the </w:t>
      </w:r>
      <w:r>
        <w:rPr>
          <w:rFonts w:ascii="Times New Roman" w:hAnsi="Times New Roman" w:cs="Times New Roman"/>
          <w:bCs/>
          <w:sz w:val="28"/>
          <w:szCs w:val="28"/>
        </w:rPr>
        <w:t>CGRF</w:t>
      </w:r>
      <w:r w:rsidR="005C1B98">
        <w:rPr>
          <w:rFonts w:ascii="Times New Roman" w:hAnsi="Times New Roman" w:cs="Times New Roman"/>
          <w:bCs/>
          <w:sz w:val="28"/>
          <w:szCs w:val="28"/>
        </w:rPr>
        <w:t>, Patiala</w:t>
      </w:r>
      <w:r w:rsidR="00C12DB3">
        <w:rPr>
          <w:rFonts w:ascii="Times New Roman" w:hAnsi="Times New Roman" w:cs="Times New Roman"/>
          <w:bCs/>
          <w:sz w:val="28"/>
          <w:szCs w:val="28"/>
        </w:rPr>
        <w:t xml:space="preserve"> in Case No CGP</w:t>
      </w:r>
      <w:r w:rsidR="001F1F6E">
        <w:rPr>
          <w:rFonts w:ascii="Times New Roman" w:hAnsi="Times New Roman" w:cs="Times New Roman"/>
          <w:bCs/>
          <w:sz w:val="28"/>
          <w:szCs w:val="28"/>
        </w:rPr>
        <w:t>-</w:t>
      </w:r>
      <w:r w:rsidR="00C12DB3">
        <w:rPr>
          <w:rFonts w:ascii="Times New Roman" w:hAnsi="Times New Roman" w:cs="Times New Roman"/>
          <w:bCs/>
          <w:sz w:val="28"/>
          <w:szCs w:val="28"/>
        </w:rPr>
        <w:t xml:space="preserve"> 74 of </w:t>
      </w:r>
      <w:r>
        <w:rPr>
          <w:rFonts w:ascii="Times New Roman" w:hAnsi="Times New Roman" w:cs="Times New Roman"/>
          <w:bCs/>
          <w:sz w:val="28"/>
          <w:szCs w:val="28"/>
        </w:rPr>
        <w:t>2019</w:t>
      </w:r>
      <w:r w:rsidR="00C12DB3">
        <w:rPr>
          <w:rFonts w:ascii="Times New Roman" w:hAnsi="Times New Roman" w:cs="Times New Roman"/>
          <w:bCs/>
          <w:sz w:val="28"/>
          <w:szCs w:val="28"/>
        </w:rPr>
        <w:t>.</w:t>
      </w:r>
    </w:p>
    <w:p w:rsidR="001F1F6E" w:rsidRPr="001F1F6E" w:rsidRDefault="001F1F6E" w:rsidP="001F1F6E">
      <w:pPr>
        <w:pStyle w:val="ListParagraph"/>
        <w:spacing w:line="480" w:lineRule="auto"/>
        <w:ind w:left="0" w:right="-46"/>
        <w:jc w:val="both"/>
        <w:rPr>
          <w:rFonts w:ascii="Times New Roman" w:hAnsi="Times New Roman" w:cs="Times New Roman"/>
          <w:b/>
          <w:sz w:val="28"/>
          <w:szCs w:val="28"/>
        </w:rPr>
      </w:pPr>
    </w:p>
    <w:p w:rsidR="002B6B51" w:rsidRPr="001F1F6E" w:rsidRDefault="005C1B98" w:rsidP="002B6B51">
      <w:pPr>
        <w:pStyle w:val="ListParagraph"/>
        <w:numPr>
          <w:ilvl w:val="0"/>
          <w:numId w:val="7"/>
        </w:numPr>
        <w:spacing w:line="480" w:lineRule="auto"/>
        <w:ind w:left="0" w:right="-46" w:firstLine="0"/>
        <w:jc w:val="both"/>
        <w:rPr>
          <w:rFonts w:ascii="Times New Roman" w:hAnsi="Times New Roman" w:cs="Times New Roman"/>
          <w:b/>
          <w:sz w:val="28"/>
          <w:szCs w:val="28"/>
        </w:rPr>
      </w:pPr>
      <w:r>
        <w:rPr>
          <w:rFonts w:ascii="Times New Roman" w:hAnsi="Times New Roman" w:cs="Times New Roman"/>
          <w:bCs/>
          <w:sz w:val="28"/>
          <w:szCs w:val="28"/>
        </w:rPr>
        <w:lastRenderedPageBreak/>
        <w:t xml:space="preserve">As </w:t>
      </w:r>
      <w:r w:rsidR="002B6B51">
        <w:rPr>
          <w:rFonts w:ascii="Times New Roman" w:hAnsi="Times New Roman" w:cs="Times New Roman"/>
          <w:bCs/>
          <w:sz w:val="28"/>
          <w:szCs w:val="28"/>
        </w:rPr>
        <w:t xml:space="preserve"> </w:t>
      </w:r>
      <w:r>
        <w:rPr>
          <w:rFonts w:ascii="Times New Roman" w:hAnsi="Times New Roman" w:cs="Times New Roman"/>
          <w:bCs/>
          <w:sz w:val="28"/>
          <w:szCs w:val="28"/>
        </w:rPr>
        <w:t xml:space="preserve">per </w:t>
      </w:r>
      <w:r w:rsidR="002B6B51">
        <w:rPr>
          <w:rFonts w:ascii="Times New Roman" w:hAnsi="Times New Roman" w:cs="Times New Roman"/>
          <w:bCs/>
          <w:sz w:val="28"/>
          <w:szCs w:val="28"/>
        </w:rPr>
        <w:t xml:space="preserve"> </w:t>
      </w:r>
      <w:r>
        <w:rPr>
          <w:rFonts w:ascii="Times New Roman" w:hAnsi="Times New Roman" w:cs="Times New Roman"/>
          <w:bCs/>
          <w:sz w:val="28"/>
          <w:szCs w:val="28"/>
        </w:rPr>
        <w:t>d</w:t>
      </w:r>
      <w:r w:rsidR="000268F5">
        <w:rPr>
          <w:rFonts w:ascii="Times New Roman" w:hAnsi="Times New Roman" w:cs="Times New Roman"/>
          <w:bCs/>
          <w:sz w:val="28"/>
          <w:szCs w:val="28"/>
        </w:rPr>
        <w:t xml:space="preserve">efinition </w:t>
      </w:r>
      <w:r w:rsidR="002B6B51">
        <w:rPr>
          <w:rFonts w:ascii="Times New Roman" w:hAnsi="Times New Roman" w:cs="Times New Roman"/>
          <w:bCs/>
          <w:sz w:val="28"/>
          <w:szCs w:val="28"/>
        </w:rPr>
        <w:t xml:space="preserve"> </w:t>
      </w:r>
      <w:r w:rsidR="000268F5">
        <w:rPr>
          <w:rFonts w:ascii="Times New Roman" w:hAnsi="Times New Roman" w:cs="Times New Roman"/>
          <w:bCs/>
          <w:sz w:val="28"/>
          <w:szCs w:val="28"/>
        </w:rPr>
        <w:t>given</w:t>
      </w:r>
      <w:r w:rsidR="002B6B51">
        <w:rPr>
          <w:rFonts w:ascii="Times New Roman" w:hAnsi="Times New Roman" w:cs="Times New Roman"/>
          <w:bCs/>
          <w:sz w:val="28"/>
          <w:szCs w:val="28"/>
        </w:rPr>
        <w:t xml:space="preserve"> </w:t>
      </w:r>
      <w:r w:rsidR="000268F5">
        <w:rPr>
          <w:rFonts w:ascii="Times New Roman" w:hAnsi="Times New Roman" w:cs="Times New Roman"/>
          <w:bCs/>
          <w:sz w:val="28"/>
          <w:szCs w:val="28"/>
        </w:rPr>
        <w:t xml:space="preserve"> in </w:t>
      </w:r>
      <w:r w:rsidR="002B6B51">
        <w:rPr>
          <w:rFonts w:ascii="Times New Roman" w:hAnsi="Times New Roman" w:cs="Times New Roman"/>
          <w:bCs/>
          <w:sz w:val="28"/>
          <w:szCs w:val="28"/>
        </w:rPr>
        <w:t xml:space="preserve">  Clause  </w:t>
      </w:r>
      <w:r w:rsidR="000268F5">
        <w:rPr>
          <w:rFonts w:ascii="Times New Roman" w:hAnsi="Times New Roman" w:cs="Times New Roman"/>
          <w:bCs/>
          <w:sz w:val="28"/>
          <w:szCs w:val="28"/>
        </w:rPr>
        <w:t>113.5 (g)</w:t>
      </w:r>
      <w:r>
        <w:rPr>
          <w:rFonts w:ascii="Times New Roman" w:hAnsi="Times New Roman" w:cs="Times New Roman"/>
          <w:bCs/>
          <w:sz w:val="28"/>
          <w:szCs w:val="28"/>
        </w:rPr>
        <w:t>,</w:t>
      </w:r>
      <w:r w:rsidR="002B6B51">
        <w:rPr>
          <w:rFonts w:ascii="Times New Roman" w:hAnsi="Times New Roman" w:cs="Times New Roman"/>
          <w:bCs/>
          <w:sz w:val="28"/>
          <w:szCs w:val="28"/>
        </w:rPr>
        <w:t xml:space="preserve"> </w:t>
      </w:r>
      <w:r w:rsidR="001F1F6E">
        <w:rPr>
          <w:rFonts w:ascii="Times New Roman" w:hAnsi="Times New Roman" w:cs="Times New Roman"/>
          <w:bCs/>
          <w:sz w:val="28"/>
          <w:szCs w:val="28"/>
        </w:rPr>
        <w:t xml:space="preserve"> </w:t>
      </w:r>
      <w:r w:rsidR="001F1F6E" w:rsidRPr="001F1F6E">
        <w:rPr>
          <w:rFonts w:ascii="Times New Roman" w:hAnsi="Times New Roman" w:cs="Times New Roman"/>
          <w:b/>
          <w:sz w:val="28"/>
          <w:szCs w:val="28"/>
        </w:rPr>
        <w:t>“C</w:t>
      </w:r>
      <w:r w:rsidR="000268F5" w:rsidRPr="001F1F6E">
        <w:rPr>
          <w:rFonts w:ascii="Times New Roman" w:hAnsi="Times New Roman" w:cs="Times New Roman"/>
          <w:b/>
          <w:sz w:val="28"/>
          <w:szCs w:val="28"/>
        </w:rPr>
        <w:t>onsumer</w:t>
      </w:r>
    </w:p>
    <w:p w:rsidR="000268F5" w:rsidRPr="002B6B51" w:rsidRDefault="001F1F6E" w:rsidP="002B6B51">
      <w:pPr>
        <w:pStyle w:val="ListParagraph"/>
        <w:spacing w:line="480" w:lineRule="auto"/>
        <w:ind w:right="-46" w:firstLine="75"/>
        <w:jc w:val="both"/>
        <w:rPr>
          <w:rFonts w:ascii="Times New Roman" w:hAnsi="Times New Roman" w:cs="Times New Roman"/>
          <w:b/>
          <w:sz w:val="28"/>
          <w:szCs w:val="28"/>
        </w:rPr>
      </w:pPr>
      <w:r w:rsidRPr="001F1F6E">
        <w:rPr>
          <w:rFonts w:ascii="Times New Roman" w:hAnsi="Times New Roman" w:cs="Times New Roman"/>
          <w:b/>
          <w:sz w:val="28"/>
          <w:szCs w:val="28"/>
        </w:rPr>
        <w:t>G</w:t>
      </w:r>
      <w:r w:rsidR="000268F5" w:rsidRPr="001F1F6E">
        <w:rPr>
          <w:rFonts w:ascii="Times New Roman" w:hAnsi="Times New Roman" w:cs="Times New Roman"/>
          <w:b/>
          <w:sz w:val="28"/>
          <w:szCs w:val="28"/>
        </w:rPr>
        <w:t xml:space="preserve">rievance” </w:t>
      </w:r>
      <w:r w:rsidR="005C1B98" w:rsidRPr="002B6B51">
        <w:rPr>
          <w:rFonts w:ascii="Times New Roman" w:hAnsi="Times New Roman" w:cs="Times New Roman"/>
          <w:bCs/>
          <w:sz w:val="28"/>
          <w:szCs w:val="28"/>
        </w:rPr>
        <w:t>meant and included any complain</w:t>
      </w:r>
      <w:r w:rsidR="002B6B51">
        <w:rPr>
          <w:rFonts w:ascii="Times New Roman" w:hAnsi="Times New Roman" w:cs="Times New Roman"/>
          <w:bCs/>
          <w:sz w:val="28"/>
          <w:szCs w:val="28"/>
        </w:rPr>
        <w:t>t</w:t>
      </w:r>
      <w:r w:rsidR="000268F5" w:rsidRPr="002B6B51">
        <w:rPr>
          <w:rFonts w:ascii="Times New Roman" w:hAnsi="Times New Roman" w:cs="Times New Roman"/>
          <w:bCs/>
          <w:sz w:val="28"/>
          <w:szCs w:val="28"/>
        </w:rPr>
        <w:t xml:space="preserve"> relation to any fault, </w:t>
      </w:r>
      <w:r w:rsidR="002B6B51">
        <w:rPr>
          <w:rFonts w:ascii="Times New Roman" w:hAnsi="Times New Roman" w:cs="Times New Roman"/>
          <w:bCs/>
          <w:sz w:val="28"/>
          <w:szCs w:val="28"/>
        </w:rPr>
        <w:t xml:space="preserve"> short</w:t>
      </w:r>
      <w:r w:rsidR="000268F5" w:rsidRPr="002B6B51">
        <w:rPr>
          <w:rFonts w:ascii="Times New Roman" w:hAnsi="Times New Roman" w:cs="Times New Roman"/>
          <w:bCs/>
          <w:sz w:val="28"/>
          <w:szCs w:val="28"/>
        </w:rPr>
        <w:t xml:space="preserve">coming, defect or deficiency in the quality, nature and manner of service of performance in pursuance of a licence, contract, agreement or under Electricity Supply Code or in </w:t>
      </w:r>
      <w:r w:rsidR="007E149A" w:rsidRPr="002B6B51">
        <w:rPr>
          <w:rFonts w:ascii="Times New Roman" w:hAnsi="Times New Roman" w:cs="Times New Roman"/>
          <w:bCs/>
          <w:sz w:val="28"/>
          <w:szCs w:val="28"/>
        </w:rPr>
        <w:t>re</w:t>
      </w:r>
      <w:r w:rsidR="000268F5" w:rsidRPr="002B6B51">
        <w:rPr>
          <w:rFonts w:ascii="Times New Roman" w:hAnsi="Times New Roman" w:cs="Times New Roman"/>
          <w:bCs/>
          <w:sz w:val="28"/>
          <w:szCs w:val="28"/>
        </w:rPr>
        <w:t>lation to Standards of Performance specified by the Commission</w:t>
      </w:r>
      <w:r w:rsidR="007E149A" w:rsidRPr="002B6B51">
        <w:rPr>
          <w:rFonts w:ascii="Times New Roman" w:hAnsi="Times New Roman" w:cs="Times New Roman"/>
          <w:bCs/>
          <w:sz w:val="28"/>
          <w:szCs w:val="28"/>
        </w:rPr>
        <w:t xml:space="preserve"> including payment of compensation or billing disputes of any nature or recovery of charges by the licensee and matters relating to the safety of the distribution system having potential of endangering the life or property. However, the matters pertaining to Open Access granted under the Act and Section 126,127,135 to 140,142, 143,146,152 and 161 of the Act shall not form grievance under these regulations</w:t>
      </w:r>
      <w:r>
        <w:rPr>
          <w:rFonts w:ascii="Times New Roman" w:hAnsi="Times New Roman" w:cs="Times New Roman"/>
          <w:bCs/>
          <w:sz w:val="28"/>
          <w:szCs w:val="28"/>
        </w:rPr>
        <w:t>. A</w:t>
      </w:r>
      <w:r w:rsidR="007E149A" w:rsidRPr="002B6B51">
        <w:rPr>
          <w:rFonts w:ascii="Times New Roman" w:hAnsi="Times New Roman" w:cs="Times New Roman"/>
          <w:bCs/>
          <w:sz w:val="28"/>
          <w:szCs w:val="28"/>
        </w:rPr>
        <w:t>ccordingly</w:t>
      </w:r>
      <w:r w:rsidR="005C1B98" w:rsidRPr="002B6B51">
        <w:rPr>
          <w:rFonts w:ascii="Times New Roman" w:hAnsi="Times New Roman" w:cs="Times New Roman"/>
          <w:bCs/>
          <w:sz w:val="28"/>
          <w:szCs w:val="28"/>
        </w:rPr>
        <w:t>,</w:t>
      </w:r>
      <w:r w:rsidR="007E149A" w:rsidRPr="002B6B51">
        <w:rPr>
          <w:rFonts w:ascii="Times New Roman" w:hAnsi="Times New Roman" w:cs="Times New Roman"/>
          <w:bCs/>
          <w:sz w:val="28"/>
          <w:szCs w:val="28"/>
        </w:rPr>
        <w:t xml:space="preserve"> as this was a case of UUE under Section 126 of </w:t>
      </w:r>
      <w:r w:rsidR="002B6B51">
        <w:rPr>
          <w:rFonts w:ascii="Times New Roman" w:hAnsi="Times New Roman" w:cs="Times New Roman"/>
          <w:bCs/>
          <w:sz w:val="28"/>
          <w:szCs w:val="28"/>
        </w:rPr>
        <w:t>the Electricity Act-2003,</w:t>
      </w:r>
      <w:r w:rsidR="007E149A" w:rsidRPr="002B6B51">
        <w:rPr>
          <w:rFonts w:ascii="Times New Roman" w:hAnsi="Times New Roman" w:cs="Times New Roman"/>
          <w:bCs/>
          <w:sz w:val="28"/>
          <w:szCs w:val="28"/>
        </w:rPr>
        <w:t xml:space="preserve"> hence, the case was not a part of grievance which could</w:t>
      </w:r>
      <w:r>
        <w:rPr>
          <w:rFonts w:ascii="Times New Roman" w:hAnsi="Times New Roman" w:cs="Times New Roman"/>
          <w:bCs/>
          <w:sz w:val="28"/>
          <w:szCs w:val="28"/>
        </w:rPr>
        <w:t xml:space="preserve"> not </w:t>
      </w:r>
      <w:r w:rsidR="007E149A" w:rsidRPr="002B6B51">
        <w:rPr>
          <w:rFonts w:ascii="Times New Roman" w:hAnsi="Times New Roman" w:cs="Times New Roman"/>
          <w:bCs/>
          <w:sz w:val="28"/>
          <w:szCs w:val="28"/>
        </w:rPr>
        <w:t xml:space="preserve"> be heard by the Ombudsman, Electricity</w:t>
      </w:r>
      <w:r w:rsidR="002B6B51">
        <w:rPr>
          <w:rFonts w:ascii="Times New Roman" w:hAnsi="Times New Roman" w:cs="Times New Roman"/>
          <w:bCs/>
          <w:sz w:val="28"/>
          <w:szCs w:val="28"/>
        </w:rPr>
        <w:t>, Punjab.</w:t>
      </w:r>
    </w:p>
    <w:p w:rsidR="005D4CF9" w:rsidRDefault="00AF56E8" w:rsidP="005D4CF9">
      <w:pPr>
        <w:pStyle w:val="ListParagraph"/>
        <w:numPr>
          <w:ilvl w:val="0"/>
          <w:numId w:val="7"/>
        </w:numPr>
        <w:spacing w:line="480" w:lineRule="auto"/>
        <w:ind w:left="0" w:right="95" w:firstLine="0"/>
        <w:jc w:val="both"/>
        <w:rPr>
          <w:rFonts w:ascii="Times New Roman" w:hAnsi="Times New Roman" w:cs="Times New Roman"/>
          <w:bCs/>
          <w:sz w:val="28"/>
          <w:szCs w:val="28"/>
        </w:rPr>
      </w:pPr>
      <w:r w:rsidRPr="00AF56E8">
        <w:rPr>
          <w:rFonts w:ascii="Times New Roman" w:hAnsi="Times New Roman" w:cs="Times New Roman"/>
          <w:bCs/>
          <w:sz w:val="28"/>
          <w:szCs w:val="28"/>
        </w:rPr>
        <w:t>T</w:t>
      </w:r>
      <w:r>
        <w:rPr>
          <w:rFonts w:ascii="Times New Roman" w:hAnsi="Times New Roman" w:cs="Times New Roman"/>
          <w:bCs/>
          <w:sz w:val="28"/>
          <w:szCs w:val="28"/>
        </w:rPr>
        <w:t>he</w:t>
      </w:r>
      <w:r w:rsidR="005C1B98">
        <w:rPr>
          <w:rFonts w:ascii="Times New Roman" w:hAnsi="Times New Roman" w:cs="Times New Roman"/>
          <w:bCs/>
          <w:sz w:val="28"/>
          <w:szCs w:val="28"/>
        </w:rPr>
        <w:t xml:space="preserve"> disputed</w:t>
      </w:r>
      <w:r>
        <w:rPr>
          <w:rFonts w:ascii="Times New Roman" w:hAnsi="Times New Roman" w:cs="Times New Roman"/>
          <w:bCs/>
          <w:sz w:val="28"/>
          <w:szCs w:val="28"/>
        </w:rPr>
        <w:t xml:space="preserve"> bill </w:t>
      </w:r>
      <w:r w:rsidR="005D4CF9">
        <w:rPr>
          <w:rFonts w:ascii="Times New Roman" w:hAnsi="Times New Roman" w:cs="Times New Roman"/>
          <w:bCs/>
          <w:sz w:val="28"/>
          <w:szCs w:val="28"/>
        </w:rPr>
        <w:t xml:space="preserve">dated 04.01.2019 </w:t>
      </w:r>
      <w:r>
        <w:rPr>
          <w:rFonts w:ascii="Times New Roman" w:hAnsi="Times New Roman" w:cs="Times New Roman"/>
          <w:bCs/>
          <w:sz w:val="28"/>
          <w:szCs w:val="28"/>
        </w:rPr>
        <w:t xml:space="preserve">included sundry charges on </w:t>
      </w:r>
    </w:p>
    <w:p w:rsidR="00AF56E8" w:rsidRPr="005D4CF9" w:rsidRDefault="00AF56E8" w:rsidP="005D4CF9">
      <w:pPr>
        <w:pStyle w:val="ListParagraph"/>
        <w:spacing w:line="480" w:lineRule="auto"/>
        <w:ind w:right="95"/>
        <w:jc w:val="both"/>
        <w:rPr>
          <w:rFonts w:ascii="Times New Roman" w:hAnsi="Times New Roman" w:cs="Times New Roman"/>
          <w:bCs/>
          <w:sz w:val="28"/>
          <w:szCs w:val="28"/>
        </w:rPr>
      </w:pPr>
      <w:r>
        <w:rPr>
          <w:rFonts w:ascii="Times New Roman" w:hAnsi="Times New Roman" w:cs="Times New Roman"/>
          <w:bCs/>
          <w:sz w:val="28"/>
          <w:szCs w:val="28"/>
        </w:rPr>
        <w:t>account of UUE on</w:t>
      </w:r>
      <w:r w:rsidR="005D4CF9">
        <w:rPr>
          <w:rFonts w:ascii="Times New Roman" w:hAnsi="Times New Roman" w:cs="Times New Roman"/>
          <w:bCs/>
          <w:sz w:val="28"/>
          <w:szCs w:val="28"/>
        </w:rPr>
        <w:t xml:space="preserve"> </w:t>
      </w:r>
      <w:r w:rsidRPr="005D4CF9">
        <w:rPr>
          <w:rFonts w:ascii="Times New Roman" w:hAnsi="Times New Roman" w:cs="Times New Roman"/>
          <w:bCs/>
          <w:sz w:val="28"/>
          <w:szCs w:val="28"/>
        </w:rPr>
        <w:t>the basis</w:t>
      </w:r>
      <w:r w:rsidR="005D4CF9">
        <w:rPr>
          <w:rFonts w:ascii="Times New Roman" w:hAnsi="Times New Roman" w:cs="Times New Roman"/>
          <w:bCs/>
          <w:sz w:val="28"/>
          <w:szCs w:val="28"/>
        </w:rPr>
        <w:t xml:space="preserve"> of Note Sent by the</w:t>
      </w:r>
      <w:r w:rsidR="005C1B98" w:rsidRPr="005D4CF9">
        <w:rPr>
          <w:rFonts w:ascii="Times New Roman" w:hAnsi="Times New Roman" w:cs="Times New Roman"/>
          <w:bCs/>
          <w:sz w:val="28"/>
          <w:szCs w:val="28"/>
        </w:rPr>
        <w:t xml:space="preserve"> </w:t>
      </w:r>
      <w:r w:rsidRPr="005D4CF9">
        <w:rPr>
          <w:rFonts w:ascii="Times New Roman" w:hAnsi="Times New Roman" w:cs="Times New Roman"/>
          <w:bCs/>
          <w:sz w:val="28"/>
          <w:szCs w:val="28"/>
        </w:rPr>
        <w:t>Internal Auditor, vide letter no 314 dated 31.12.2018</w:t>
      </w:r>
      <w:r w:rsidR="005C1B98" w:rsidRPr="005D4CF9">
        <w:rPr>
          <w:rFonts w:ascii="Times New Roman" w:hAnsi="Times New Roman" w:cs="Times New Roman"/>
          <w:bCs/>
          <w:sz w:val="28"/>
          <w:szCs w:val="28"/>
        </w:rPr>
        <w:t>.</w:t>
      </w:r>
    </w:p>
    <w:p w:rsidR="00FE0ADE" w:rsidRDefault="00341963" w:rsidP="005C1B98">
      <w:pPr>
        <w:pStyle w:val="ListParagraph"/>
        <w:numPr>
          <w:ilvl w:val="0"/>
          <w:numId w:val="7"/>
        </w:numPr>
        <w:spacing w:line="480" w:lineRule="auto"/>
        <w:ind w:left="0" w:right="-46" w:firstLine="0"/>
        <w:jc w:val="both"/>
        <w:rPr>
          <w:rFonts w:ascii="Times New Roman" w:hAnsi="Times New Roman" w:cs="Times New Roman"/>
          <w:bCs/>
          <w:sz w:val="28"/>
          <w:szCs w:val="28"/>
        </w:rPr>
      </w:pPr>
      <w:r>
        <w:rPr>
          <w:rFonts w:ascii="Times New Roman" w:hAnsi="Times New Roman" w:cs="Times New Roman"/>
          <w:bCs/>
          <w:sz w:val="28"/>
          <w:szCs w:val="28"/>
        </w:rPr>
        <w:t xml:space="preserve">The amount had been charged in accordance with </w:t>
      </w:r>
      <w:r w:rsidR="00FE0ADE">
        <w:rPr>
          <w:rFonts w:ascii="Times New Roman" w:hAnsi="Times New Roman" w:cs="Times New Roman"/>
          <w:bCs/>
          <w:sz w:val="28"/>
          <w:szCs w:val="28"/>
        </w:rPr>
        <w:t>Instruction No.</w:t>
      </w:r>
      <w:r>
        <w:rPr>
          <w:rFonts w:ascii="Times New Roman" w:hAnsi="Times New Roman" w:cs="Times New Roman"/>
          <w:bCs/>
          <w:sz w:val="28"/>
          <w:szCs w:val="28"/>
        </w:rPr>
        <w:t>93</w:t>
      </w:r>
    </w:p>
    <w:p w:rsidR="00341963" w:rsidRPr="00AF56E8" w:rsidRDefault="00341963" w:rsidP="00FE0ADE">
      <w:pPr>
        <w:pStyle w:val="ListParagraph"/>
        <w:spacing w:line="480" w:lineRule="auto"/>
        <w:ind w:left="0" w:right="-46" w:firstLine="720"/>
        <w:jc w:val="both"/>
        <w:rPr>
          <w:rFonts w:ascii="Times New Roman" w:hAnsi="Times New Roman" w:cs="Times New Roman"/>
          <w:bCs/>
          <w:sz w:val="28"/>
          <w:szCs w:val="28"/>
        </w:rPr>
      </w:pPr>
      <w:r>
        <w:rPr>
          <w:rFonts w:ascii="Times New Roman" w:hAnsi="Times New Roman" w:cs="Times New Roman"/>
          <w:bCs/>
          <w:sz w:val="28"/>
          <w:szCs w:val="28"/>
        </w:rPr>
        <w:t xml:space="preserve"> of </w:t>
      </w:r>
      <w:r w:rsidR="00FE0ADE">
        <w:rPr>
          <w:rFonts w:ascii="Times New Roman" w:hAnsi="Times New Roman" w:cs="Times New Roman"/>
          <w:bCs/>
          <w:sz w:val="28"/>
          <w:szCs w:val="28"/>
        </w:rPr>
        <w:t xml:space="preserve"> </w:t>
      </w:r>
      <w:r>
        <w:rPr>
          <w:rFonts w:ascii="Times New Roman" w:hAnsi="Times New Roman" w:cs="Times New Roman"/>
          <w:bCs/>
          <w:sz w:val="28"/>
          <w:szCs w:val="28"/>
        </w:rPr>
        <w:t>ESIM.</w:t>
      </w:r>
    </w:p>
    <w:p w:rsidR="00F91B24" w:rsidRDefault="00341963" w:rsidP="00F91B24">
      <w:pPr>
        <w:pStyle w:val="ListParagraph"/>
        <w:numPr>
          <w:ilvl w:val="0"/>
          <w:numId w:val="7"/>
        </w:numPr>
        <w:spacing w:line="480" w:lineRule="auto"/>
        <w:ind w:left="0" w:right="-46" w:firstLine="0"/>
        <w:jc w:val="both"/>
        <w:rPr>
          <w:rFonts w:ascii="Times New Roman" w:hAnsi="Times New Roman" w:cs="Times New Roman"/>
          <w:bCs/>
          <w:sz w:val="28"/>
          <w:szCs w:val="28"/>
        </w:rPr>
      </w:pPr>
      <w:r>
        <w:rPr>
          <w:rFonts w:ascii="Times New Roman" w:hAnsi="Times New Roman" w:cs="Times New Roman"/>
          <w:bCs/>
          <w:sz w:val="28"/>
          <w:szCs w:val="28"/>
        </w:rPr>
        <w:t>When the Petitioner visited the office of the Respondent to</w:t>
      </w:r>
      <w:r w:rsidR="00F91B24">
        <w:rPr>
          <w:rFonts w:ascii="Times New Roman" w:hAnsi="Times New Roman" w:cs="Times New Roman"/>
          <w:bCs/>
          <w:sz w:val="28"/>
          <w:szCs w:val="28"/>
        </w:rPr>
        <w:t xml:space="preserve"> </w:t>
      </w:r>
      <w:r w:rsidRPr="00F91B24">
        <w:rPr>
          <w:rFonts w:ascii="Times New Roman" w:hAnsi="Times New Roman" w:cs="Times New Roman"/>
          <w:bCs/>
          <w:sz w:val="28"/>
          <w:szCs w:val="28"/>
        </w:rPr>
        <w:t>ascertain</w:t>
      </w:r>
    </w:p>
    <w:p w:rsidR="00986D9D" w:rsidRPr="00F91B24" w:rsidRDefault="00341963" w:rsidP="00F91B24">
      <w:pPr>
        <w:pStyle w:val="ListParagraph"/>
        <w:spacing w:line="480" w:lineRule="auto"/>
        <w:ind w:right="-46" w:firstLine="75"/>
        <w:jc w:val="both"/>
        <w:rPr>
          <w:rFonts w:ascii="Times New Roman" w:hAnsi="Times New Roman" w:cs="Times New Roman"/>
          <w:bCs/>
          <w:sz w:val="28"/>
          <w:szCs w:val="28"/>
        </w:rPr>
      </w:pPr>
      <w:r w:rsidRPr="00F91B24">
        <w:rPr>
          <w:rFonts w:ascii="Times New Roman" w:hAnsi="Times New Roman" w:cs="Times New Roman"/>
          <w:bCs/>
          <w:sz w:val="28"/>
          <w:szCs w:val="28"/>
        </w:rPr>
        <w:lastRenderedPageBreak/>
        <w:t xml:space="preserve">the reasons for the </w:t>
      </w:r>
      <w:r w:rsidR="00C82A20" w:rsidRPr="00F91B24">
        <w:rPr>
          <w:rFonts w:ascii="Times New Roman" w:hAnsi="Times New Roman" w:cs="Times New Roman"/>
          <w:bCs/>
          <w:sz w:val="28"/>
          <w:szCs w:val="28"/>
        </w:rPr>
        <w:t xml:space="preserve">amount </w:t>
      </w:r>
      <w:r w:rsidR="00EB630F" w:rsidRPr="00F91B24">
        <w:rPr>
          <w:rFonts w:ascii="Times New Roman" w:hAnsi="Times New Roman" w:cs="Times New Roman"/>
          <w:bCs/>
          <w:sz w:val="28"/>
          <w:szCs w:val="28"/>
        </w:rPr>
        <w:t>charge</w:t>
      </w:r>
      <w:r w:rsidR="00C2351E">
        <w:rPr>
          <w:rFonts w:ascii="Times New Roman" w:hAnsi="Times New Roman" w:cs="Times New Roman"/>
          <w:bCs/>
          <w:sz w:val="28"/>
          <w:szCs w:val="28"/>
        </w:rPr>
        <w:t>s</w:t>
      </w:r>
      <w:r w:rsidR="00EB630F" w:rsidRPr="00F91B24">
        <w:rPr>
          <w:rFonts w:ascii="Times New Roman" w:hAnsi="Times New Roman" w:cs="Times New Roman"/>
          <w:bCs/>
          <w:sz w:val="28"/>
          <w:szCs w:val="28"/>
        </w:rPr>
        <w:t xml:space="preserve"> </w:t>
      </w:r>
      <w:r w:rsidRPr="00F91B24">
        <w:rPr>
          <w:rFonts w:ascii="Times New Roman" w:hAnsi="Times New Roman" w:cs="Times New Roman"/>
          <w:bCs/>
          <w:sz w:val="28"/>
          <w:szCs w:val="28"/>
        </w:rPr>
        <w:t>raised</w:t>
      </w:r>
      <w:r w:rsidR="00C82A20" w:rsidRPr="00F91B24">
        <w:rPr>
          <w:rFonts w:ascii="Times New Roman" w:hAnsi="Times New Roman" w:cs="Times New Roman"/>
          <w:bCs/>
          <w:sz w:val="28"/>
          <w:szCs w:val="28"/>
        </w:rPr>
        <w:t>,</w:t>
      </w:r>
      <w:r w:rsidRPr="00F91B24">
        <w:rPr>
          <w:rFonts w:ascii="Times New Roman" w:hAnsi="Times New Roman" w:cs="Times New Roman"/>
          <w:bCs/>
          <w:sz w:val="28"/>
          <w:szCs w:val="28"/>
        </w:rPr>
        <w:t xml:space="preserve"> it was informed accordingly.</w:t>
      </w:r>
    </w:p>
    <w:p w:rsidR="00F91B24" w:rsidRDefault="00C00260" w:rsidP="00F91B24">
      <w:pPr>
        <w:pStyle w:val="ListParagraph"/>
        <w:numPr>
          <w:ilvl w:val="0"/>
          <w:numId w:val="7"/>
        </w:numPr>
        <w:spacing w:line="480" w:lineRule="auto"/>
        <w:ind w:left="0" w:right="424" w:firstLine="0"/>
        <w:jc w:val="both"/>
        <w:rPr>
          <w:rFonts w:ascii="Times New Roman" w:hAnsi="Times New Roman" w:cs="Times New Roman"/>
          <w:bCs/>
          <w:sz w:val="28"/>
          <w:szCs w:val="28"/>
        </w:rPr>
      </w:pPr>
      <w:r>
        <w:rPr>
          <w:rFonts w:ascii="Times New Roman" w:hAnsi="Times New Roman" w:cs="Times New Roman"/>
          <w:bCs/>
          <w:sz w:val="28"/>
          <w:szCs w:val="28"/>
        </w:rPr>
        <w:t xml:space="preserve">The case </w:t>
      </w:r>
      <w:r w:rsidR="00ED49C9">
        <w:rPr>
          <w:rFonts w:ascii="Times New Roman" w:hAnsi="Times New Roman" w:cs="Times New Roman"/>
          <w:bCs/>
          <w:sz w:val="28"/>
          <w:szCs w:val="28"/>
        </w:rPr>
        <w:t>related</w:t>
      </w:r>
      <w:r>
        <w:rPr>
          <w:rFonts w:ascii="Times New Roman" w:hAnsi="Times New Roman" w:cs="Times New Roman"/>
          <w:bCs/>
          <w:sz w:val="28"/>
          <w:szCs w:val="28"/>
        </w:rPr>
        <w:t xml:space="preserve"> t</w:t>
      </w:r>
      <w:r w:rsidR="00ED49C9">
        <w:rPr>
          <w:rFonts w:ascii="Times New Roman" w:hAnsi="Times New Roman" w:cs="Times New Roman"/>
          <w:bCs/>
          <w:sz w:val="28"/>
          <w:szCs w:val="28"/>
        </w:rPr>
        <w:t>o</w:t>
      </w:r>
      <w:r>
        <w:rPr>
          <w:rFonts w:ascii="Times New Roman" w:hAnsi="Times New Roman" w:cs="Times New Roman"/>
          <w:bCs/>
          <w:sz w:val="28"/>
          <w:szCs w:val="28"/>
        </w:rPr>
        <w:t xml:space="preserve"> </w:t>
      </w:r>
      <w:r w:rsidR="00F91B24">
        <w:rPr>
          <w:rFonts w:ascii="Times New Roman" w:hAnsi="Times New Roman" w:cs="Times New Roman"/>
          <w:bCs/>
          <w:sz w:val="28"/>
          <w:szCs w:val="28"/>
        </w:rPr>
        <w:t>U</w:t>
      </w:r>
      <w:r w:rsidR="00ED49C9">
        <w:rPr>
          <w:rFonts w:ascii="Times New Roman" w:hAnsi="Times New Roman" w:cs="Times New Roman"/>
          <w:bCs/>
          <w:sz w:val="28"/>
          <w:szCs w:val="28"/>
        </w:rPr>
        <w:t>nauthorised</w:t>
      </w:r>
      <w:r w:rsidR="00F91B24">
        <w:rPr>
          <w:rFonts w:ascii="Times New Roman" w:hAnsi="Times New Roman" w:cs="Times New Roman"/>
          <w:bCs/>
          <w:sz w:val="28"/>
          <w:szCs w:val="28"/>
        </w:rPr>
        <w:t xml:space="preserve"> U</w:t>
      </w:r>
      <w:r>
        <w:rPr>
          <w:rFonts w:ascii="Times New Roman" w:hAnsi="Times New Roman" w:cs="Times New Roman"/>
          <w:bCs/>
          <w:sz w:val="28"/>
          <w:szCs w:val="28"/>
        </w:rPr>
        <w:t xml:space="preserve">se </w:t>
      </w:r>
      <w:r w:rsidR="00F91B24">
        <w:rPr>
          <w:rFonts w:ascii="Times New Roman" w:hAnsi="Times New Roman" w:cs="Times New Roman"/>
          <w:bCs/>
          <w:sz w:val="28"/>
          <w:szCs w:val="28"/>
        </w:rPr>
        <w:t>O</w:t>
      </w:r>
      <w:r>
        <w:rPr>
          <w:rFonts w:ascii="Times New Roman" w:hAnsi="Times New Roman" w:cs="Times New Roman"/>
          <w:bCs/>
          <w:sz w:val="28"/>
          <w:szCs w:val="28"/>
        </w:rPr>
        <w:t xml:space="preserve">f </w:t>
      </w:r>
      <w:r w:rsidR="00F91B24">
        <w:rPr>
          <w:rFonts w:ascii="Times New Roman" w:hAnsi="Times New Roman" w:cs="Times New Roman"/>
          <w:bCs/>
          <w:sz w:val="28"/>
          <w:szCs w:val="28"/>
        </w:rPr>
        <w:t>E</w:t>
      </w:r>
      <w:r w:rsidR="00ED49C9">
        <w:rPr>
          <w:rFonts w:ascii="Times New Roman" w:hAnsi="Times New Roman" w:cs="Times New Roman"/>
          <w:bCs/>
          <w:sz w:val="28"/>
          <w:szCs w:val="28"/>
        </w:rPr>
        <w:t>lectricity</w:t>
      </w:r>
      <w:r w:rsidR="00F91B24">
        <w:rPr>
          <w:rFonts w:ascii="Times New Roman" w:hAnsi="Times New Roman" w:cs="Times New Roman"/>
          <w:bCs/>
          <w:sz w:val="28"/>
          <w:szCs w:val="28"/>
        </w:rPr>
        <w:t xml:space="preserve"> (UUE)</w:t>
      </w:r>
      <w:r w:rsidR="00C82A20">
        <w:rPr>
          <w:rFonts w:ascii="Times New Roman" w:hAnsi="Times New Roman" w:cs="Times New Roman"/>
          <w:bCs/>
          <w:sz w:val="28"/>
          <w:szCs w:val="28"/>
        </w:rPr>
        <w:t xml:space="preserve"> and</w:t>
      </w:r>
    </w:p>
    <w:p w:rsidR="00C00260" w:rsidRPr="00F91B24" w:rsidRDefault="00C82A20" w:rsidP="00F91B24">
      <w:pPr>
        <w:pStyle w:val="ListParagraph"/>
        <w:spacing w:line="480" w:lineRule="auto"/>
        <w:ind w:right="95" w:firstLine="75"/>
        <w:jc w:val="both"/>
        <w:rPr>
          <w:rFonts w:ascii="Times New Roman" w:hAnsi="Times New Roman" w:cs="Times New Roman"/>
          <w:bCs/>
          <w:sz w:val="28"/>
          <w:szCs w:val="28"/>
        </w:rPr>
      </w:pPr>
      <w:r>
        <w:rPr>
          <w:rFonts w:ascii="Times New Roman" w:hAnsi="Times New Roman" w:cs="Times New Roman"/>
          <w:bCs/>
          <w:sz w:val="28"/>
          <w:szCs w:val="28"/>
        </w:rPr>
        <w:t>had</w:t>
      </w:r>
      <w:r w:rsidR="00C00260">
        <w:rPr>
          <w:rFonts w:ascii="Times New Roman" w:hAnsi="Times New Roman" w:cs="Times New Roman"/>
          <w:bCs/>
          <w:sz w:val="28"/>
          <w:szCs w:val="28"/>
        </w:rPr>
        <w:t xml:space="preserve"> no</w:t>
      </w:r>
      <w:r w:rsidR="00F91B24">
        <w:rPr>
          <w:rFonts w:ascii="Times New Roman" w:hAnsi="Times New Roman" w:cs="Times New Roman"/>
          <w:bCs/>
          <w:sz w:val="28"/>
          <w:szCs w:val="28"/>
        </w:rPr>
        <w:t xml:space="preserve"> </w:t>
      </w:r>
      <w:r w:rsidR="0036222D" w:rsidRPr="00F91B24">
        <w:rPr>
          <w:rFonts w:ascii="Times New Roman" w:hAnsi="Times New Roman" w:cs="Times New Roman"/>
          <w:bCs/>
          <w:sz w:val="28"/>
          <w:szCs w:val="28"/>
        </w:rPr>
        <w:t xml:space="preserve">relation to the accuracy correctness </w:t>
      </w:r>
      <w:r w:rsidR="00C00260" w:rsidRPr="00F91B24">
        <w:rPr>
          <w:rFonts w:ascii="Times New Roman" w:hAnsi="Times New Roman" w:cs="Times New Roman"/>
          <w:bCs/>
          <w:sz w:val="28"/>
          <w:szCs w:val="28"/>
        </w:rPr>
        <w:t xml:space="preserve">of </w:t>
      </w:r>
      <w:r w:rsidR="0036222D" w:rsidRPr="00F91B24">
        <w:rPr>
          <w:rFonts w:ascii="Times New Roman" w:hAnsi="Times New Roman" w:cs="Times New Roman"/>
          <w:bCs/>
          <w:sz w:val="28"/>
          <w:szCs w:val="28"/>
        </w:rPr>
        <w:t xml:space="preserve">the </w:t>
      </w:r>
      <w:r w:rsidRPr="00F91B24">
        <w:rPr>
          <w:rFonts w:ascii="Times New Roman" w:hAnsi="Times New Roman" w:cs="Times New Roman"/>
          <w:bCs/>
          <w:sz w:val="28"/>
          <w:szCs w:val="28"/>
        </w:rPr>
        <w:t>Energy M</w:t>
      </w:r>
      <w:r w:rsidR="00C00260" w:rsidRPr="00F91B24">
        <w:rPr>
          <w:rFonts w:ascii="Times New Roman" w:hAnsi="Times New Roman" w:cs="Times New Roman"/>
          <w:bCs/>
          <w:sz w:val="28"/>
          <w:szCs w:val="28"/>
        </w:rPr>
        <w:t>eter installed at consumer</w:t>
      </w:r>
      <w:r w:rsidR="0036222D" w:rsidRPr="00F91B24">
        <w:rPr>
          <w:rFonts w:ascii="Times New Roman" w:hAnsi="Times New Roman" w:cs="Times New Roman"/>
          <w:bCs/>
          <w:sz w:val="28"/>
          <w:szCs w:val="28"/>
        </w:rPr>
        <w:t>’s</w:t>
      </w:r>
      <w:r w:rsidR="00C00260" w:rsidRPr="00F91B24">
        <w:rPr>
          <w:rFonts w:ascii="Times New Roman" w:hAnsi="Times New Roman" w:cs="Times New Roman"/>
          <w:bCs/>
          <w:sz w:val="28"/>
          <w:szCs w:val="28"/>
        </w:rPr>
        <w:t xml:space="preserve"> </w:t>
      </w:r>
      <w:r w:rsidR="0036222D" w:rsidRPr="00F91B24">
        <w:rPr>
          <w:rFonts w:ascii="Times New Roman" w:hAnsi="Times New Roman" w:cs="Times New Roman"/>
          <w:bCs/>
          <w:sz w:val="28"/>
          <w:szCs w:val="28"/>
        </w:rPr>
        <w:t>premises where</w:t>
      </w:r>
      <w:r w:rsidR="00C00260" w:rsidRPr="00F91B24">
        <w:rPr>
          <w:rFonts w:ascii="Times New Roman" w:hAnsi="Times New Roman" w:cs="Times New Roman"/>
          <w:bCs/>
          <w:sz w:val="28"/>
          <w:szCs w:val="28"/>
        </w:rPr>
        <w:t xml:space="preserve"> </w:t>
      </w:r>
      <w:r w:rsidRPr="00F91B24">
        <w:rPr>
          <w:rFonts w:ascii="Times New Roman" w:hAnsi="Times New Roman" w:cs="Times New Roman"/>
          <w:bCs/>
          <w:sz w:val="28"/>
          <w:szCs w:val="28"/>
        </w:rPr>
        <w:t xml:space="preserve">Three Phase </w:t>
      </w:r>
      <w:r w:rsidR="00F91B24">
        <w:rPr>
          <w:rFonts w:ascii="Times New Roman" w:hAnsi="Times New Roman" w:cs="Times New Roman"/>
          <w:bCs/>
          <w:sz w:val="28"/>
          <w:szCs w:val="28"/>
        </w:rPr>
        <w:t xml:space="preserve">Four Wire, </w:t>
      </w:r>
      <w:r w:rsidRPr="00F91B24">
        <w:rPr>
          <w:rFonts w:ascii="Times New Roman" w:hAnsi="Times New Roman" w:cs="Times New Roman"/>
          <w:bCs/>
          <w:sz w:val="28"/>
          <w:szCs w:val="28"/>
        </w:rPr>
        <w:t>Whole C</w:t>
      </w:r>
      <w:r w:rsidR="00ED49C9" w:rsidRPr="00F91B24">
        <w:rPr>
          <w:rFonts w:ascii="Times New Roman" w:hAnsi="Times New Roman" w:cs="Times New Roman"/>
          <w:bCs/>
          <w:sz w:val="28"/>
          <w:szCs w:val="28"/>
        </w:rPr>
        <w:t>urrent</w:t>
      </w:r>
      <w:r w:rsidR="00F91B24">
        <w:rPr>
          <w:rFonts w:ascii="Times New Roman" w:hAnsi="Times New Roman" w:cs="Times New Roman"/>
          <w:bCs/>
          <w:sz w:val="28"/>
          <w:szCs w:val="28"/>
        </w:rPr>
        <w:t>,</w:t>
      </w:r>
      <w:r w:rsidR="00ED49C9" w:rsidRPr="00F91B24">
        <w:rPr>
          <w:rFonts w:ascii="Times New Roman" w:hAnsi="Times New Roman" w:cs="Times New Roman"/>
          <w:bCs/>
          <w:sz w:val="28"/>
          <w:szCs w:val="28"/>
        </w:rPr>
        <w:t xml:space="preserve"> </w:t>
      </w:r>
      <w:r w:rsidRPr="00F91B24">
        <w:rPr>
          <w:rFonts w:ascii="Times New Roman" w:hAnsi="Times New Roman" w:cs="Times New Roman"/>
          <w:bCs/>
          <w:sz w:val="28"/>
          <w:szCs w:val="28"/>
        </w:rPr>
        <w:t>Energy M</w:t>
      </w:r>
      <w:r w:rsidR="00ED49C9" w:rsidRPr="00F91B24">
        <w:rPr>
          <w:rFonts w:ascii="Times New Roman" w:hAnsi="Times New Roman" w:cs="Times New Roman"/>
          <w:bCs/>
          <w:sz w:val="28"/>
          <w:szCs w:val="28"/>
        </w:rPr>
        <w:t>eter of suitable capacity</w:t>
      </w:r>
      <w:r w:rsidR="0036222D" w:rsidRPr="00F91B24">
        <w:rPr>
          <w:rFonts w:ascii="Times New Roman" w:hAnsi="Times New Roman" w:cs="Times New Roman"/>
          <w:bCs/>
          <w:sz w:val="28"/>
          <w:szCs w:val="28"/>
        </w:rPr>
        <w:t>,</w:t>
      </w:r>
      <w:r w:rsidR="00ED49C9" w:rsidRPr="00F91B24">
        <w:rPr>
          <w:rFonts w:ascii="Times New Roman" w:hAnsi="Times New Roman" w:cs="Times New Roman"/>
          <w:bCs/>
          <w:sz w:val="28"/>
          <w:szCs w:val="28"/>
        </w:rPr>
        <w:t xml:space="preserve"> according to sanctioned load of the connection</w:t>
      </w:r>
      <w:r w:rsidR="0036222D" w:rsidRPr="00F91B24">
        <w:rPr>
          <w:rFonts w:ascii="Times New Roman" w:hAnsi="Times New Roman" w:cs="Times New Roman"/>
          <w:bCs/>
          <w:sz w:val="28"/>
          <w:szCs w:val="28"/>
        </w:rPr>
        <w:t>,</w:t>
      </w:r>
      <w:r w:rsidR="00ED49C9" w:rsidRPr="00F91B24">
        <w:rPr>
          <w:rFonts w:ascii="Times New Roman" w:hAnsi="Times New Roman" w:cs="Times New Roman"/>
          <w:bCs/>
          <w:sz w:val="28"/>
          <w:szCs w:val="28"/>
        </w:rPr>
        <w:t xml:space="preserve"> had been installed. </w:t>
      </w:r>
    </w:p>
    <w:p w:rsidR="00216B6C" w:rsidRDefault="00B80EDC" w:rsidP="00216B6C">
      <w:pPr>
        <w:pStyle w:val="ListParagraph"/>
        <w:numPr>
          <w:ilvl w:val="0"/>
          <w:numId w:val="7"/>
        </w:numPr>
        <w:spacing w:line="480" w:lineRule="auto"/>
        <w:ind w:left="0" w:right="-46" w:firstLine="0"/>
        <w:jc w:val="both"/>
        <w:rPr>
          <w:rFonts w:ascii="Times New Roman" w:hAnsi="Times New Roman" w:cs="Times New Roman"/>
          <w:bCs/>
          <w:sz w:val="28"/>
          <w:szCs w:val="28"/>
        </w:rPr>
      </w:pPr>
      <w:r>
        <w:rPr>
          <w:rFonts w:ascii="Times New Roman" w:hAnsi="Times New Roman" w:cs="Times New Roman"/>
          <w:bCs/>
          <w:sz w:val="28"/>
          <w:szCs w:val="28"/>
        </w:rPr>
        <w:t>The decision of the CGRF</w:t>
      </w:r>
      <w:r w:rsidR="00FE6386">
        <w:rPr>
          <w:rFonts w:ascii="Times New Roman" w:hAnsi="Times New Roman" w:cs="Times New Roman"/>
          <w:bCs/>
          <w:sz w:val="28"/>
          <w:szCs w:val="28"/>
        </w:rPr>
        <w:t>, Patiala</w:t>
      </w:r>
      <w:r w:rsidR="00216B6C">
        <w:rPr>
          <w:rFonts w:ascii="Times New Roman" w:hAnsi="Times New Roman" w:cs="Times New Roman"/>
          <w:bCs/>
          <w:sz w:val="28"/>
          <w:szCs w:val="28"/>
        </w:rPr>
        <w:t xml:space="preserve"> was based on the </w:t>
      </w:r>
      <w:r w:rsidR="00216B6C" w:rsidRPr="00216B6C">
        <w:rPr>
          <w:rFonts w:ascii="Times New Roman" w:hAnsi="Times New Roman" w:cs="Times New Roman"/>
          <w:bCs/>
          <w:sz w:val="28"/>
          <w:szCs w:val="28"/>
        </w:rPr>
        <w:t>consideration</w:t>
      </w:r>
    </w:p>
    <w:p w:rsidR="00A579BF" w:rsidRPr="00216B6C" w:rsidRDefault="00B80EDC" w:rsidP="00216B6C">
      <w:pPr>
        <w:pStyle w:val="ListParagraph"/>
        <w:spacing w:line="480" w:lineRule="auto"/>
        <w:ind w:right="-46" w:firstLine="75"/>
        <w:jc w:val="both"/>
        <w:rPr>
          <w:rFonts w:ascii="Times New Roman" w:hAnsi="Times New Roman" w:cs="Times New Roman"/>
          <w:bCs/>
          <w:sz w:val="28"/>
          <w:szCs w:val="28"/>
        </w:rPr>
      </w:pPr>
      <w:r w:rsidRPr="00216B6C">
        <w:rPr>
          <w:rFonts w:ascii="Times New Roman" w:hAnsi="Times New Roman" w:cs="Times New Roman"/>
          <w:bCs/>
          <w:sz w:val="28"/>
          <w:szCs w:val="28"/>
        </w:rPr>
        <w:t>that the</w:t>
      </w:r>
      <w:r w:rsidR="00216B6C" w:rsidRPr="00216B6C">
        <w:rPr>
          <w:rFonts w:ascii="Times New Roman" w:hAnsi="Times New Roman" w:cs="Times New Roman"/>
          <w:bCs/>
          <w:sz w:val="28"/>
          <w:szCs w:val="28"/>
        </w:rPr>
        <w:t xml:space="preserve"> </w:t>
      </w:r>
      <w:r w:rsidRPr="00216B6C">
        <w:rPr>
          <w:rFonts w:ascii="Times New Roman" w:hAnsi="Times New Roman" w:cs="Times New Roman"/>
          <w:bCs/>
          <w:sz w:val="28"/>
          <w:szCs w:val="28"/>
        </w:rPr>
        <w:t>case</w:t>
      </w:r>
      <w:r w:rsidR="00FE6386" w:rsidRPr="00216B6C">
        <w:rPr>
          <w:rFonts w:ascii="Times New Roman" w:hAnsi="Times New Roman" w:cs="Times New Roman"/>
          <w:bCs/>
          <w:sz w:val="28"/>
          <w:szCs w:val="28"/>
        </w:rPr>
        <w:t>,</w:t>
      </w:r>
      <w:r w:rsidRPr="00216B6C">
        <w:rPr>
          <w:rFonts w:ascii="Times New Roman" w:hAnsi="Times New Roman" w:cs="Times New Roman"/>
          <w:bCs/>
          <w:sz w:val="28"/>
          <w:szCs w:val="28"/>
        </w:rPr>
        <w:t xml:space="preserve"> being of UUE under Section 126 of Electricity Act</w:t>
      </w:r>
      <w:r w:rsidR="00FE6386" w:rsidRPr="00216B6C">
        <w:rPr>
          <w:rFonts w:ascii="Times New Roman" w:hAnsi="Times New Roman" w:cs="Times New Roman"/>
          <w:bCs/>
          <w:sz w:val="28"/>
          <w:szCs w:val="28"/>
        </w:rPr>
        <w:t>-2003,</w:t>
      </w:r>
      <w:r w:rsidRPr="00216B6C">
        <w:rPr>
          <w:rFonts w:ascii="Times New Roman" w:hAnsi="Times New Roman" w:cs="Times New Roman"/>
          <w:bCs/>
          <w:sz w:val="28"/>
          <w:szCs w:val="28"/>
        </w:rPr>
        <w:t xml:space="preserve"> could not be heard by</w:t>
      </w:r>
      <w:r w:rsidR="00FE6386" w:rsidRPr="00216B6C">
        <w:rPr>
          <w:rFonts w:ascii="Times New Roman" w:hAnsi="Times New Roman" w:cs="Times New Roman"/>
          <w:bCs/>
          <w:sz w:val="28"/>
          <w:szCs w:val="28"/>
        </w:rPr>
        <w:t xml:space="preserve"> it (CGRF)</w:t>
      </w:r>
      <w:r w:rsidRPr="00216B6C">
        <w:rPr>
          <w:rFonts w:ascii="Times New Roman" w:hAnsi="Times New Roman" w:cs="Times New Roman"/>
          <w:bCs/>
          <w:sz w:val="28"/>
          <w:szCs w:val="28"/>
        </w:rPr>
        <w:t xml:space="preserve">. </w:t>
      </w:r>
    </w:p>
    <w:p w:rsidR="00987B57" w:rsidRDefault="00B80EDC" w:rsidP="00987B57">
      <w:pPr>
        <w:pStyle w:val="ListParagraph"/>
        <w:numPr>
          <w:ilvl w:val="0"/>
          <w:numId w:val="7"/>
        </w:numPr>
        <w:spacing w:line="480" w:lineRule="auto"/>
        <w:ind w:left="0" w:right="-46" w:firstLine="0"/>
        <w:jc w:val="both"/>
        <w:rPr>
          <w:rFonts w:ascii="Times New Roman" w:hAnsi="Times New Roman" w:cs="Times New Roman"/>
          <w:bCs/>
          <w:sz w:val="28"/>
          <w:szCs w:val="28"/>
        </w:rPr>
      </w:pPr>
      <w:r>
        <w:rPr>
          <w:rFonts w:ascii="Times New Roman" w:hAnsi="Times New Roman" w:cs="Times New Roman"/>
          <w:bCs/>
          <w:sz w:val="28"/>
          <w:szCs w:val="28"/>
        </w:rPr>
        <w:t xml:space="preserve">There existed a Board in the name of Ashiyaan Hospitality </w:t>
      </w:r>
      <w:r w:rsidR="00F91B24">
        <w:rPr>
          <w:rFonts w:ascii="Times New Roman" w:hAnsi="Times New Roman" w:cs="Times New Roman"/>
          <w:bCs/>
          <w:sz w:val="28"/>
          <w:szCs w:val="28"/>
        </w:rPr>
        <w:t>L</w:t>
      </w:r>
      <w:r w:rsidR="00C2351E">
        <w:rPr>
          <w:rFonts w:ascii="Times New Roman" w:hAnsi="Times New Roman" w:cs="Times New Roman"/>
          <w:bCs/>
          <w:sz w:val="28"/>
          <w:szCs w:val="28"/>
        </w:rPr>
        <w:t>L</w:t>
      </w:r>
      <w:r w:rsidR="00F91B24">
        <w:rPr>
          <w:rFonts w:ascii="Times New Roman" w:hAnsi="Times New Roman" w:cs="Times New Roman"/>
          <w:bCs/>
          <w:sz w:val="28"/>
          <w:szCs w:val="28"/>
        </w:rPr>
        <w:t>P</w:t>
      </w:r>
      <w:r w:rsidR="00987B57">
        <w:rPr>
          <w:rFonts w:ascii="Times New Roman" w:hAnsi="Times New Roman" w:cs="Times New Roman"/>
          <w:bCs/>
          <w:sz w:val="28"/>
          <w:szCs w:val="28"/>
        </w:rPr>
        <w:t xml:space="preserve"> </w:t>
      </w:r>
      <w:r>
        <w:rPr>
          <w:rFonts w:ascii="Times New Roman" w:hAnsi="Times New Roman" w:cs="Times New Roman"/>
          <w:bCs/>
          <w:sz w:val="28"/>
          <w:szCs w:val="28"/>
        </w:rPr>
        <w:t xml:space="preserve">at </w:t>
      </w:r>
    </w:p>
    <w:p w:rsidR="00B80EDC" w:rsidRDefault="00B80EDC" w:rsidP="00987B57">
      <w:pPr>
        <w:pStyle w:val="ListParagraph"/>
        <w:spacing w:line="480" w:lineRule="auto"/>
        <w:ind w:right="-46"/>
        <w:jc w:val="both"/>
        <w:rPr>
          <w:rFonts w:ascii="Times New Roman" w:hAnsi="Times New Roman" w:cs="Times New Roman"/>
          <w:bCs/>
          <w:sz w:val="28"/>
          <w:szCs w:val="28"/>
        </w:rPr>
      </w:pPr>
      <w:r>
        <w:rPr>
          <w:rFonts w:ascii="Times New Roman" w:hAnsi="Times New Roman" w:cs="Times New Roman"/>
          <w:bCs/>
          <w:sz w:val="28"/>
          <w:szCs w:val="28"/>
        </w:rPr>
        <w:t>the</w:t>
      </w:r>
      <w:r w:rsidR="00987B57">
        <w:rPr>
          <w:rFonts w:ascii="Times New Roman" w:hAnsi="Times New Roman" w:cs="Times New Roman"/>
          <w:bCs/>
          <w:sz w:val="28"/>
          <w:szCs w:val="28"/>
        </w:rPr>
        <w:t xml:space="preserve"> </w:t>
      </w:r>
      <w:r w:rsidR="000F633F" w:rsidRPr="00987B57">
        <w:rPr>
          <w:rFonts w:ascii="Times New Roman" w:hAnsi="Times New Roman" w:cs="Times New Roman"/>
          <w:bCs/>
          <w:sz w:val="28"/>
          <w:szCs w:val="28"/>
        </w:rPr>
        <w:t>Consumer’s</w:t>
      </w:r>
      <w:r w:rsidR="00FE6386" w:rsidRPr="00987B57">
        <w:rPr>
          <w:rFonts w:ascii="Times New Roman" w:hAnsi="Times New Roman" w:cs="Times New Roman"/>
          <w:bCs/>
          <w:sz w:val="28"/>
          <w:szCs w:val="28"/>
        </w:rPr>
        <w:t xml:space="preserve"> premises as Ashiyaan Hospitality wa</w:t>
      </w:r>
      <w:r w:rsidRPr="00987B57">
        <w:rPr>
          <w:rFonts w:ascii="Times New Roman" w:hAnsi="Times New Roman" w:cs="Times New Roman"/>
          <w:bCs/>
          <w:sz w:val="28"/>
          <w:szCs w:val="28"/>
        </w:rPr>
        <w:t xml:space="preserve">s a partnership </w:t>
      </w:r>
      <w:r w:rsidR="00987B57">
        <w:rPr>
          <w:rFonts w:ascii="Times New Roman" w:hAnsi="Times New Roman" w:cs="Times New Roman"/>
          <w:bCs/>
          <w:sz w:val="28"/>
          <w:szCs w:val="28"/>
        </w:rPr>
        <w:t>(registered with the Regist</w:t>
      </w:r>
      <w:r w:rsidR="00752C99">
        <w:rPr>
          <w:rFonts w:ascii="Times New Roman" w:hAnsi="Times New Roman" w:cs="Times New Roman"/>
          <w:bCs/>
          <w:sz w:val="28"/>
          <w:szCs w:val="28"/>
        </w:rPr>
        <w:t>rar of Companies Since 02.09.2016</w:t>
      </w:r>
      <w:r w:rsidR="00987B57">
        <w:rPr>
          <w:rFonts w:ascii="Times New Roman" w:hAnsi="Times New Roman" w:cs="Times New Roman"/>
          <w:bCs/>
          <w:sz w:val="28"/>
          <w:szCs w:val="28"/>
        </w:rPr>
        <w:t xml:space="preserve">) </w:t>
      </w:r>
      <w:r w:rsidRPr="00987B57">
        <w:rPr>
          <w:rFonts w:ascii="Times New Roman" w:hAnsi="Times New Roman" w:cs="Times New Roman"/>
          <w:bCs/>
          <w:sz w:val="28"/>
          <w:szCs w:val="28"/>
        </w:rPr>
        <w:t xml:space="preserve">firm in </w:t>
      </w:r>
      <w:r w:rsidR="00F11EA8" w:rsidRPr="00987B57">
        <w:rPr>
          <w:rFonts w:ascii="Times New Roman" w:hAnsi="Times New Roman" w:cs="Times New Roman"/>
          <w:bCs/>
          <w:sz w:val="28"/>
          <w:szCs w:val="28"/>
        </w:rPr>
        <w:t>which</w:t>
      </w:r>
      <w:r w:rsidRPr="00987B57">
        <w:rPr>
          <w:rFonts w:ascii="Times New Roman" w:hAnsi="Times New Roman" w:cs="Times New Roman"/>
          <w:bCs/>
          <w:sz w:val="28"/>
          <w:szCs w:val="28"/>
        </w:rPr>
        <w:t xml:space="preserve"> </w:t>
      </w:r>
      <w:r w:rsidR="00FE6386" w:rsidRPr="00987B57">
        <w:rPr>
          <w:rFonts w:ascii="Times New Roman" w:hAnsi="Times New Roman" w:cs="Times New Roman"/>
          <w:bCs/>
          <w:sz w:val="28"/>
          <w:szCs w:val="28"/>
        </w:rPr>
        <w:t xml:space="preserve">Smt. </w:t>
      </w:r>
      <w:r w:rsidRPr="00987B57">
        <w:rPr>
          <w:rFonts w:ascii="Times New Roman" w:hAnsi="Times New Roman" w:cs="Times New Roman"/>
          <w:bCs/>
          <w:sz w:val="28"/>
          <w:szCs w:val="28"/>
        </w:rPr>
        <w:t>Sonia Narwal</w:t>
      </w:r>
      <w:r w:rsidR="00FE6386" w:rsidRPr="00987B57">
        <w:rPr>
          <w:rFonts w:ascii="Times New Roman" w:hAnsi="Times New Roman" w:cs="Times New Roman"/>
          <w:bCs/>
          <w:sz w:val="28"/>
          <w:szCs w:val="28"/>
        </w:rPr>
        <w:t xml:space="preserve"> (Petitioner)</w:t>
      </w:r>
      <w:r w:rsidRPr="00987B57">
        <w:rPr>
          <w:rFonts w:ascii="Times New Roman" w:hAnsi="Times New Roman" w:cs="Times New Roman"/>
          <w:bCs/>
          <w:sz w:val="28"/>
          <w:szCs w:val="28"/>
        </w:rPr>
        <w:t xml:space="preserve"> was a partner.</w:t>
      </w:r>
      <w:r w:rsidR="00F91B24">
        <w:rPr>
          <w:rFonts w:ascii="Times New Roman" w:hAnsi="Times New Roman" w:cs="Times New Roman"/>
          <w:bCs/>
          <w:sz w:val="28"/>
          <w:szCs w:val="28"/>
        </w:rPr>
        <w:t xml:space="preserve"> The supply </w:t>
      </w:r>
      <w:r w:rsidR="00752C99">
        <w:rPr>
          <w:rFonts w:ascii="Times New Roman" w:hAnsi="Times New Roman" w:cs="Times New Roman"/>
          <w:bCs/>
          <w:sz w:val="28"/>
          <w:szCs w:val="28"/>
        </w:rPr>
        <w:t xml:space="preserve">from </w:t>
      </w:r>
      <w:r w:rsidR="00987B57">
        <w:rPr>
          <w:rFonts w:ascii="Times New Roman" w:hAnsi="Times New Roman" w:cs="Times New Roman"/>
          <w:bCs/>
          <w:sz w:val="28"/>
          <w:szCs w:val="28"/>
        </w:rPr>
        <w:t xml:space="preserve">the Petitioner’s </w:t>
      </w:r>
      <w:r w:rsidR="00752C99">
        <w:rPr>
          <w:rFonts w:ascii="Times New Roman" w:hAnsi="Times New Roman" w:cs="Times New Roman"/>
          <w:bCs/>
          <w:sz w:val="28"/>
          <w:szCs w:val="28"/>
        </w:rPr>
        <w:t xml:space="preserve">DS category </w:t>
      </w:r>
      <w:r w:rsidR="00987B57">
        <w:rPr>
          <w:rFonts w:ascii="Times New Roman" w:hAnsi="Times New Roman" w:cs="Times New Roman"/>
          <w:bCs/>
          <w:sz w:val="28"/>
          <w:szCs w:val="28"/>
        </w:rPr>
        <w:t>connection</w:t>
      </w:r>
      <w:r w:rsidR="00F91B24">
        <w:rPr>
          <w:rFonts w:ascii="Times New Roman" w:hAnsi="Times New Roman" w:cs="Times New Roman"/>
          <w:bCs/>
          <w:sz w:val="28"/>
          <w:szCs w:val="28"/>
        </w:rPr>
        <w:t xml:space="preserve"> </w:t>
      </w:r>
      <w:r w:rsidR="00752C99">
        <w:rPr>
          <w:rFonts w:ascii="Times New Roman" w:hAnsi="Times New Roman" w:cs="Times New Roman"/>
          <w:bCs/>
          <w:sz w:val="28"/>
          <w:szCs w:val="28"/>
        </w:rPr>
        <w:t xml:space="preserve">was used for Ashiyaan Hospitality </w:t>
      </w:r>
      <w:r w:rsidR="00C2351E">
        <w:rPr>
          <w:rFonts w:ascii="Times New Roman" w:hAnsi="Times New Roman" w:cs="Times New Roman"/>
          <w:bCs/>
          <w:sz w:val="28"/>
          <w:szCs w:val="28"/>
        </w:rPr>
        <w:t>LLP</w:t>
      </w:r>
      <w:r w:rsidR="00752C99">
        <w:rPr>
          <w:rFonts w:ascii="Times New Roman" w:hAnsi="Times New Roman" w:cs="Times New Roman"/>
          <w:bCs/>
          <w:sz w:val="28"/>
          <w:szCs w:val="28"/>
        </w:rPr>
        <w:t xml:space="preserve"> (running hotels/restaurant) for which, NRS category connection was required.</w:t>
      </w:r>
    </w:p>
    <w:p w:rsidR="00987B57" w:rsidRDefault="00987B57" w:rsidP="00987B57">
      <w:pPr>
        <w:pStyle w:val="ListParagraph"/>
        <w:spacing w:line="480" w:lineRule="auto"/>
        <w:ind w:left="0" w:right="-46"/>
        <w:jc w:val="both"/>
        <w:rPr>
          <w:rFonts w:ascii="Times New Roman" w:hAnsi="Times New Roman" w:cs="Times New Roman"/>
          <w:bCs/>
          <w:sz w:val="28"/>
          <w:szCs w:val="28"/>
        </w:rPr>
      </w:pPr>
      <w:r w:rsidRPr="00575C77">
        <w:rPr>
          <w:rFonts w:ascii="Times New Roman" w:hAnsi="Times New Roman" w:cs="Times New Roman"/>
          <w:b/>
          <w:sz w:val="28"/>
          <w:szCs w:val="28"/>
        </w:rPr>
        <w:t>(xi)</w:t>
      </w:r>
      <w:r>
        <w:rPr>
          <w:rFonts w:ascii="Times New Roman" w:hAnsi="Times New Roman" w:cs="Times New Roman"/>
          <w:bCs/>
          <w:sz w:val="28"/>
          <w:szCs w:val="28"/>
        </w:rPr>
        <w:tab/>
        <w:t xml:space="preserve">This Court did not have the jurisdiction to entertain the Appeal </w:t>
      </w:r>
    </w:p>
    <w:p w:rsidR="003219BA" w:rsidRDefault="00987B57" w:rsidP="003219BA">
      <w:pPr>
        <w:pStyle w:val="ListParagraph"/>
        <w:spacing w:line="480" w:lineRule="auto"/>
        <w:ind w:right="-46"/>
        <w:jc w:val="both"/>
        <w:rPr>
          <w:rFonts w:ascii="Times New Roman" w:hAnsi="Times New Roman" w:cs="Times New Roman"/>
          <w:bCs/>
          <w:sz w:val="28"/>
          <w:szCs w:val="28"/>
        </w:rPr>
      </w:pPr>
      <w:r>
        <w:rPr>
          <w:rFonts w:ascii="Times New Roman" w:hAnsi="Times New Roman" w:cs="Times New Roman"/>
          <w:bCs/>
          <w:sz w:val="28"/>
          <w:szCs w:val="28"/>
        </w:rPr>
        <w:t>preferred by the Petitioner</w:t>
      </w:r>
      <w:r w:rsidR="00F91B24">
        <w:rPr>
          <w:rFonts w:ascii="Times New Roman" w:hAnsi="Times New Roman" w:cs="Times New Roman"/>
          <w:bCs/>
          <w:sz w:val="28"/>
          <w:szCs w:val="28"/>
        </w:rPr>
        <w:t>,</w:t>
      </w:r>
      <w:r>
        <w:rPr>
          <w:rFonts w:ascii="Times New Roman" w:hAnsi="Times New Roman" w:cs="Times New Roman"/>
          <w:bCs/>
          <w:sz w:val="28"/>
          <w:szCs w:val="28"/>
        </w:rPr>
        <w:t xml:space="preserve"> </w:t>
      </w:r>
      <w:r w:rsidR="00F91B24">
        <w:rPr>
          <w:rFonts w:ascii="Times New Roman" w:hAnsi="Times New Roman" w:cs="Times New Roman"/>
          <w:bCs/>
          <w:sz w:val="28"/>
          <w:szCs w:val="28"/>
        </w:rPr>
        <w:t>being a UUE case.</w:t>
      </w:r>
    </w:p>
    <w:p w:rsidR="004A315F" w:rsidRDefault="00C33B66" w:rsidP="004A315F">
      <w:pPr>
        <w:pStyle w:val="ListParagraph"/>
        <w:spacing w:line="480" w:lineRule="auto"/>
        <w:ind w:left="0" w:right="-46"/>
        <w:jc w:val="both"/>
        <w:rPr>
          <w:rFonts w:ascii="Times New Roman" w:hAnsi="Times New Roman" w:cs="Times New Roman"/>
          <w:b/>
          <w:sz w:val="28"/>
          <w:szCs w:val="28"/>
        </w:rPr>
      </w:pPr>
      <w:r w:rsidRPr="003219BA">
        <w:rPr>
          <w:rFonts w:ascii="Times New Roman" w:hAnsi="Times New Roman" w:cs="Times New Roman"/>
          <w:b/>
          <w:sz w:val="28"/>
          <w:szCs w:val="28"/>
        </w:rPr>
        <w:t xml:space="preserve">5. </w:t>
      </w:r>
      <w:r w:rsidRPr="003219BA">
        <w:rPr>
          <w:rFonts w:ascii="Times New Roman" w:hAnsi="Times New Roman" w:cs="Times New Roman"/>
          <w:b/>
          <w:sz w:val="28"/>
          <w:szCs w:val="28"/>
        </w:rPr>
        <w:tab/>
        <w:t>Analysis:</w:t>
      </w:r>
    </w:p>
    <w:p w:rsidR="007A31E7" w:rsidRPr="002E2F4F" w:rsidRDefault="00C33B66" w:rsidP="004A315F">
      <w:pPr>
        <w:pStyle w:val="ListParagraph"/>
        <w:spacing w:line="480" w:lineRule="auto"/>
        <w:ind w:left="0" w:right="-46" w:firstLine="720"/>
        <w:jc w:val="both"/>
        <w:rPr>
          <w:rFonts w:ascii="Times New Roman" w:hAnsi="Times New Roman" w:cs="Times New Roman"/>
          <w:bCs/>
          <w:sz w:val="28"/>
          <w:szCs w:val="28"/>
        </w:rPr>
      </w:pPr>
      <w:r w:rsidRPr="00DF4AE6">
        <w:rPr>
          <w:rFonts w:ascii="Times New Roman" w:hAnsi="Times New Roman" w:cs="Times New Roman"/>
          <w:bCs/>
          <w:sz w:val="28"/>
          <w:szCs w:val="28"/>
        </w:rPr>
        <w:t>The issue requiring adjudication is the le</w:t>
      </w:r>
      <w:r w:rsidR="00FE6386">
        <w:rPr>
          <w:rFonts w:ascii="Times New Roman" w:hAnsi="Times New Roman" w:cs="Times New Roman"/>
          <w:bCs/>
          <w:sz w:val="28"/>
          <w:szCs w:val="28"/>
        </w:rPr>
        <w:t>gitimacy of the</w:t>
      </w:r>
      <w:r w:rsidR="003219BA">
        <w:rPr>
          <w:rFonts w:ascii="Times New Roman" w:hAnsi="Times New Roman" w:cs="Times New Roman"/>
          <w:bCs/>
          <w:sz w:val="28"/>
          <w:szCs w:val="28"/>
        </w:rPr>
        <w:t xml:space="preserve"> consideration</w:t>
      </w:r>
      <w:r w:rsidR="002E2F4F">
        <w:rPr>
          <w:rFonts w:ascii="Times New Roman" w:hAnsi="Times New Roman" w:cs="Times New Roman"/>
          <w:bCs/>
          <w:sz w:val="28"/>
          <w:szCs w:val="28"/>
        </w:rPr>
        <w:t xml:space="preserve"> and adjudication of the present</w:t>
      </w:r>
      <w:r w:rsidR="003219BA">
        <w:rPr>
          <w:rFonts w:ascii="Times New Roman" w:hAnsi="Times New Roman" w:cs="Times New Roman"/>
          <w:bCs/>
          <w:sz w:val="28"/>
          <w:szCs w:val="28"/>
        </w:rPr>
        <w:t xml:space="preserve"> dispute due to</w:t>
      </w:r>
      <w:r w:rsidR="002E2F4F">
        <w:rPr>
          <w:rFonts w:ascii="Times New Roman" w:hAnsi="Times New Roman" w:cs="Times New Roman"/>
          <w:bCs/>
          <w:sz w:val="28"/>
          <w:szCs w:val="28"/>
        </w:rPr>
        <w:t xml:space="preserve"> c</w:t>
      </w:r>
      <w:r w:rsidRPr="002E2F4F">
        <w:rPr>
          <w:rFonts w:ascii="Times New Roman" w:hAnsi="Times New Roman" w:cs="Times New Roman"/>
          <w:bCs/>
          <w:sz w:val="28"/>
          <w:szCs w:val="28"/>
        </w:rPr>
        <w:t xml:space="preserve">hecking of the </w:t>
      </w:r>
      <w:r w:rsidRPr="002E2F4F">
        <w:rPr>
          <w:rFonts w:ascii="Times New Roman" w:hAnsi="Times New Roman" w:cs="Times New Roman"/>
          <w:bCs/>
          <w:sz w:val="28"/>
          <w:szCs w:val="28"/>
        </w:rPr>
        <w:lastRenderedPageBreak/>
        <w:t>Domestic Supply Category connection of the Pe</w:t>
      </w:r>
      <w:r w:rsidR="002E2F4F">
        <w:rPr>
          <w:rFonts w:ascii="Times New Roman" w:hAnsi="Times New Roman" w:cs="Times New Roman"/>
          <w:bCs/>
          <w:sz w:val="28"/>
          <w:szCs w:val="28"/>
        </w:rPr>
        <w:t xml:space="preserve">titioner by the Meter Inspector and </w:t>
      </w:r>
      <w:r w:rsidR="002E2F4F" w:rsidRPr="002E2F4F">
        <w:rPr>
          <w:rFonts w:ascii="Times New Roman" w:hAnsi="Times New Roman" w:cs="Times New Roman"/>
          <w:bCs/>
          <w:sz w:val="28"/>
          <w:szCs w:val="28"/>
        </w:rPr>
        <w:t xml:space="preserve">charging </w:t>
      </w:r>
      <w:r w:rsidR="00FE6386" w:rsidRPr="002E2F4F">
        <w:rPr>
          <w:rFonts w:ascii="Times New Roman" w:hAnsi="Times New Roman" w:cs="Times New Roman"/>
          <w:bCs/>
          <w:sz w:val="28"/>
          <w:szCs w:val="28"/>
        </w:rPr>
        <w:t>the Petition</w:t>
      </w:r>
      <w:r w:rsidR="002E2F4F">
        <w:rPr>
          <w:rFonts w:ascii="Times New Roman" w:hAnsi="Times New Roman" w:cs="Times New Roman"/>
          <w:bCs/>
          <w:sz w:val="28"/>
          <w:szCs w:val="28"/>
        </w:rPr>
        <w:t>er with a sum of Rs 2,73,740/- by Internal Audit Party on the b</w:t>
      </w:r>
      <w:r w:rsidR="003219BA">
        <w:rPr>
          <w:rFonts w:ascii="Times New Roman" w:hAnsi="Times New Roman" w:cs="Times New Roman"/>
          <w:bCs/>
          <w:sz w:val="28"/>
          <w:szCs w:val="28"/>
        </w:rPr>
        <w:t>asis of Checking Report dated 04.07</w:t>
      </w:r>
      <w:r w:rsidR="00FE6386" w:rsidRPr="002E2F4F">
        <w:rPr>
          <w:rFonts w:ascii="Times New Roman" w:hAnsi="Times New Roman" w:cs="Times New Roman"/>
          <w:bCs/>
          <w:sz w:val="28"/>
          <w:szCs w:val="28"/>
        </w:rPr>
        <w:t>.2018  of</w:t>
      </w:r>
      <w:r w:rsidR="002E2F4F">
        <w:rPr>
          <w:rFonts w:ascii="Times New Roman" w:hAnsi="Times New Roman" w:cs="Times New Roman"/>
          <w:bCs/>
          <w:sz w:val="28"/>
          <w:szCs w:val="28"/>
        </w:rPr>
        <w:t xml:space="preserve">  the M</w:t>
      </w:r>
      <w:r w:rsidR="00FE6386" w:rsidRPr="002E2F4F">
        <w:rPr>
          <w:rFonts w:ascii="Times New Roman" w:hAnsi="Times New Roman" w:cs="Times New Roman"/>
          <w:bCs/>
          <w:sz w:val="28"/>
          <w:szCs w:val="28"/>
        </w:rPr>
        <w:t>eter Inspector.</w:t>
      </w:r>
    </w:p>
    <w:p w:rsidR="00434CA3" w:rsidRPr="008273DF" w:rsidRDefault="001E54A0" w:rsidP="008273DF">
      <w:pPr>
        <w:jc w:val="both"/>
        <w:rPr>
          <w:rFonts w:ascii="Times New Roman" w:hAnsi="Times New Roman" w:cs="Times New Roman"/>
          <w:i/>
          <w:iCs/>
          <w:sz w:val="28"/>
          <w:szCs w:val="28"/>
        </w:rPr>
      </w:pPr>
      <w:r w:rsidRPr="008273DF">
        <w:rPr>
          <w:rFonts w:ascii="Times New Roman" w:hAnsi="Times New Roman" w:cs="Times New Roman"/>
          <w:i/>
          <w:iCs/>
          <w:sz w:val="28"/>
          <w:szCs w:val="28"/>
        </w:rPr>
        <w:t>The points</w:t>
      </w:r>
      <w:r w:rsidR="00211770" w:rsidRPr="008273DF">
        <w:rPr>
          <w:rFonts w:ascii="Times New Roman" w:hAnsi="Times New Roman" w:cs="Times New Roman"/>
          <w:i/>
          <w:iCs/>
          <w:sz w:val="28"/>
          <w:szCs w:val="28"/>
        </w:rPr>
        <w:t xml:space="preserve"> emerging are deliberated and analysed as under:</w:t>
      </w:r>
    </w:p>
    <w:p w:rsidR="001E54A0" w:rsidRPr="001E54A0" w:rsidRDefault="00211770" w:rsidP="001E54A0">
      <w:pPr>
        <w:pStyle w:val="ListParagraph"/>
        <w:numPr>
          <w:ilvl w:val="0"/>
          <w:numId w:val="18"/>
        </w:numPr>
        <w:spacing w:line="480" w:lineRule="auto"/>
        <w:ind w:left="0" w:firstLine="0"/>
        <w:jc w:val="both"/>
        <w:rPr>
          <w:rFonts w:ascii="Times New Roman" w:hAnsi="Times New Roman" w:cs="Times New Roman"/>
          <w:b/>
          <w:bCs/>
          <w:sz w:val="28"/>
          <w:szCs w:val="28"/>
        </w:rPr>
      </w:pPr>
      <w:r w:rsidRPr="001E54A0">
        <w:rPr>
          <w:rFonts w:ascii="Times New Roman" w:hAnsi="Times New Roman" w:cs="Times New Roman"/>
          <w:sz w:val="28"/>
          <w:szCs w:val="28"/>
        </w:rPr>
        <w:t xml:space="preserve">Petitioner’s </w:t>
      </w:r>
      <w:r w:rsidR="005A597C" w:rsidRPr="001E54A0">
        <w:rPr>
          <w:rFonts w:ascii="Times New Roman" w:hAnsi="Times New Roman" w:cs="Times New Roman"/>
          <w:sz w:val="28"/>
          <w:szCs w:val="28"/>
        </w:rPr>
        <w:t>Counsel</w:t>
      </w:r>
      <w:r w:rsidR="001E54A0">
        <w:rPr>
          <w:rFonts w:ascii="Times New Roman" w:hAnsi="Times New Roman" w:cs="Times New Roman"/>
          <w:sz w:val="28"/>
          <w:szCs w:val="28"/>
        </w:rPr>
        <w:t xml:space="preserve"> (PC) </w:t>
      </w:r>
      <w:r w:rsidRPr="001E54A0">
        <w:rPr>
          <w:rFonts w:ascii="Times New Roman" w:hAnsi="Times New Roman" w:cs="Times New Roman"/>
          <w:sz w:val="28"/>
          <w:szCs w:val="28"/>
        </w:rPr>
        <w:t xml:space="preserve"> stated that the Forum, in its proc</w:t>
      </w:r>
      <w:r w:rsidR="005A597C" w:rsidRPr="001E54A0">
        <w:rPr>
          <w:rFonts w:ascii="Times New Roman" w:hAnsi="Times New Roman" w:cs="Times New Roman"/>
          <w:sz w:val="28"/>
          <w:szCs w:val="28"/>
        </w:rPr>
        <w:t>ee</w:t>
      </w:r>
      <w:r w:rsidR="00F55E58" w:rsidRPr="001E54A0">
        <w:rPr>
          <w:rFonts w:ascii="Times New Roman" w:hAnsi="Times New Roman" w:cs="Times New Roman"/>
          <w:sz w:val="28"/>
          <w:szCs w:val="28"/>
        </w:rPr>
        <w:t>dings</w:t>
      </w:r>
    </w:p>
    <w:p w:rsidR="00211770" w:rsidRPr="001E54A0" w:rsidRDefault="00F55E58" w:rsidP="001E54A0">
      <w:pPr>
        <w:pStyle w:val="ListParagraph"/>
        <w:spacing w:line="480" w:lineRule="auto"/>
        <w:ind w:firstLine="75"/>
        <w:jc w:val="both"/>
        <w:rPr>
          <w:rFonts w:ascii="Times New Roman" w:hAnsi="Times New Roman" w:cs="Times New Roman"/>
          <w:b/>
          <w:bCs/>
          <w:sz w:val="28"/>
          <w:szCs w:val="28"/>
        </w:rPr>
      </w:pPr>
      <w:r w:rsidRPr="001E54A0">
        <w:rPr>
          <w:rFonts w:ascii="Times New Roman" w:hAnsi="Times New Roman" w:cs="Times New Roman"/>
          <w:sz w:val="28"/>
          <w:szCs w:val="28"/>
        </w:rPr>
        <w:t>dated</w:t>
      </w:r>
      <w:r w:rsidR="001E54A0">
        <w:rPr>
          <w:rFonts w:ascii="Times New Roman" w:hAnsi="Times New Roman" w:cs="Times New Roman"/>
          <w:sz w:val="28"/>
          <w:szCs w:val="28"/>
        </w:rPr>
        <w:t xml:space="preserve"> </w:t>
      </w:r>
      <w:r w:rsidR="008273DF">
        <w:rPr>
          <w:rFonts w:ascii="Times New Roman" w:hAnsi="Times New Roman" w:cs="Times New Roman"/>
          <w:sz w:val="28"/>
          <w:szCs w:val="28"/>
        </w:rPr>
        <w:t>11.04.2019</w:t>
      </w:r>
      <w:r w:rsidR="00211770" w:rsidRPr="001E54A0">
        <w:rPr>
          <w:rFonts w:ascii="Times New Roman" w:hAnsi="Times New Roman" w:cs="Times New Roman"/>
          <w:sz w:val="28"/>
          <w:szCs w:val="28"/>
        </w:rPr>
        <w:t xml:space="preserve">, admitted that the connection of the Petitioner was </w:t>
      </w:r>
      <w:r w:rsidR="002D7803" w:rsidRPr="001E54A0">
        <w:rPr>
          <w:rFonts w:ascii="Times New Roman" w:hAnsi="Times New Roman" w:cs="Times New Roman"/>
          <w:sz w:val="28"/>
          <w:szCs w:val="28"/>
        </w:rPr>
        <w:t>checked,</w:t>
      </w:r>
      <w:r w:rsidR="00FE6386" w:rsidRPr="001E54A0">
        <w:rPr>
          <w:rFonts w:ascii="Times New Roman" w:hAnsi="Times New Roman" w:cs="Times New Roman"/>
          <w:sz w:val="28"/>
          <w:szCs w:val="28"/>
        </w:rPr>
        <w:t xml:space="preserve"> vide C</w:t>
      </w:r>
      <w:r w:rsidR="008273DF">
        <w:rPr>
          <w:rFonts w:ascii="Times New Roman" w:hAnsi="Times New Roman" w:cs="Times New Roman"/>
          <w:sz w:val="28"/>
          <w:szCs w:val="28"/>
        </w:rPr>
        <w:t>hecking Register NO</w:t>
      </w:r>
      <w:r w:rsidR="00211770" w:rsidRPr="001E54A0">
        <w:rPr>
          <w:rFonts w:ascii="Times New Roman" w:hAnsi="Times New Roman" w:cs="Times New Roman"/>
          <w:sz w:val="28"/>
          <w:szCs w:val="28"/>
        </w:rPr>
        <w:t>. 27/227 date 04.07.2018, by the Meter Inspector of the office of the Respondent</w:t>
      </w:r>
      <w:r w:rsidR="00C2351E">
        <w:rPr>
          <w:rFonts w:ascii="Times New Roman" w:hAnsi="Times New Roman" w:cs="Times New Roman"/>
          <w:sz w:val="28"/>
          <w:szCs w:val="28"/>
        </w:rPr>
        <w:t xml:space="preserve"> and based on it, the Internal Auditor assessed the amounts of UUE</w:t>
      </w:r>
      <w:r w:rsidR="005A597C" w:rsidRPr="001E54A0">
        <w:rPr>
          <w:rFonts w:ascii="Times New Roman" w:hAnsi="Times New Roman" w:cs="Times New Roman"/>
          <w:sz w:val="28"/>
          <w:szCs w:val="28"/>
        </w:rPr>
        <w:t>.</w:t>
      </w:r>
      <w:r w:rsidR="00C2351E">
        <w:rPr>
          <w:rFonts w:ascii="Times New Roman" w:hAnsi="Times New Roman" w:cs="Times New Roman"/>
          <w:sz w:val="28"/>
          <w:szCs w:val="28"/>
        </w:rPr>
        <w:t xml:space="preserve"> </w:t>
      </w:r>
      <w:r w:rsidR="005A597C" w:rsidRPr="001E54A0">
        <w:rPr>
          <w:rFonts w:ascii="Times New Roman" w:hAnsi="Times New Roman" w:cs="Times New Roman"/>
          <w:sz w:val="28"/>
          <w:szCs w:val="28"/>
        </w:rPr>
        <w:t>PC added that the above action of the Meter Inspector</w:t>
      </w:r>
      <w:r w:rsidR="00C2351E">
        <w:rPr>
          <w:rFonts w:ascii="Times New Roman" w:hAnsi="Times New Roman" w:cs="Times New Roman"/>
          <w:sz w:val="28"/>
          <w:szCs w:val="28"/>
        </w:rPr>
        <w:t>/Internal Auditor</w:t>
      </w:r>
      <w:r w:rsidR="005A597C" w:rsidRPr="001E54A0">
        <w:rPr>
          <w:rFonts w:ascii="Times New Roman" w:hAnsi="Times New Roman" w:cs="Times New Roman"/>
          <w:sz w:val="28"/>
          <w:szCs w:val="28"/>
        </w:rPr>
        <w:t xml:space="preserve"> was</w:t>
      </w:r>
      <w:r w:rsidR="00280EAB" w:rsidRPr="001E54A0">
        <w:rPr>
          <w:rFonts w:ascii="Times New Roman" w:hAnsi="Times New Roman" w:cs="Times New Roman"/>
          <w:sz w:val="28"/>
          <w:szCs w:val="28"/>
        </w:rPr>
        <w:t xml:space="preserve"> not in accordance with the instructions issued by the Govt. Of Punjab, vide Notification No. 1/60-03-EB</w:t>
      </w:r>
      <w:r w:rsidR="00D427E7" w:rsidRPr="001E54A0">
        <w:rPr>
          <w:rFonts w:ascii="Times New Roman" w:hAnsi="Times New Roman" w:cs="Times New Roman"/>
          <w:sz w:val="28"/>
          <w:szCs w:val="28"/>
        </w:rPr>
        <w:t>/(PR) 1186 dated 27.12.2004</w:t>
      </w:r>
      <w:r w:rsidR="001E54A0">
        <w:rPr>
          <w:rFonts w:ascii="Times New Roman" w:hAnsi="Times New Roman" w:cs="Times New Roman"/>
          <w:sz w:val="28"/>
          <w:szCs w:val="28"/>
        </w:rPr>
        <w:t>,</w:t>
      </w:r>
      <w:r w:rsidR="00D427E7" w:rsidRPr="001E54A0">
        <w:rPr>
          <w:rFonts w:ascii="Times New Roman" w:hAnsi="Times New Roman" w:cs="Times New Roman"/>
          <w:sz w:val="28"/>
          <w:szCs w:val="28"/>
        </w:rPr>
        <w:t xml:space="preserve"> as p</w:t>
      </w:r>
      <w:r w:rsidR="00280EAB" w:rsidRPr="001E54A0">
        <w:rPr>
          <w:rFonts w:ascii="Times New Roman" w:hAnsi="Times New Roman" w:cs="Times New Roman"/>
          <w:sz w:val="28"/>
          <w:szCs w:val="28"/>
        </w:rPr>
        <w:t>er</w:t>
      </w:r>
      <w:r w:rsidR="00D427E7" w:rsidRPr="001E54A0">
        <w:rPr>
          <w:rFonts w:ascii="Times New Roman" w:hAnsi="Times New Roman" w:cs="Times New Roman"/>
          <w:sz w:val="28"/>
          <w:szCs w:val="28"/>
        </w:rPr>
        <w:t xml:space="preserve"> which,</w:t>
      </w:r>
      <w:r w:rsidR="002D7803" w:rsidRPr="001E54A0">
        <w:rPr>
          <w:rFonts w:ascii="Times New Roman" w:hAnsi="Times New Roman" w:cs="Times New Roman"/>
          <w:sz w:val="28"/>
          <w:szCs w:val="28"/>
        </w:rPr>
        <w:t xml:space="preserve"> Assessing</w:t>
      </w:r>
      <w:r w:rsidR="00D427E7" w:rsidRPr="001E54A0">
        <w:rPr>
          <w:rFonts w:ascii="Times New Roman" w:hAnsi="Times New Roman" w:cs="Times New Roman"/>
          <w:sz w:val="28"/>
          <w:szCs w:val="28"/>
        </w:rPr>
        <w:t xml:space="preserve"> officers had been design</w:t>
      </w:r>
      <w:r w:rsidR="001E54A0">
        <w:rPr>
          <w:rFonts w:ascii="Times New Roman" w:hAnsi="Times New Roman" w:cs="Times New Roman"/>
          <w:sz w:val="28"/>
          <w:szCs w:val="28"/>
        </w:rPr>
        <w:t>ated for the purpose.</w:t>
      </w:r>
      <w:r w:rsidR="00280EAB" w:rsidRPr="001E54A0">
        <w:rPr>
          <w:rFonts w:ascii="Times New Roman" w:hAnsi="Times New Roman" w:cs="Times New Roman"/>
          <w:sz w:val="28"/>
          <w:szCs w:val="28"/>
        </w:rPr>
        <w:t xml:space="preserve"> PC contended tha</w:t>
      </w:r>
      <w:r w:rsidR="00D427E7" w:rsidRPr="001E54A0">
        <w:rPr>
          <w:rFonts w:ascii="Times New Roman" w:hAnsi="Times New Roman" w:cs="Times New Roman"/>
          <w:sz w:val="28"/>
          <w:szCs w:val="28"/>
        </w:rPr>
        <w:t>t Meter Inspector</w:t>
      </w:r>
      <w:r w:rsidR="00C2351E">
        <w:rPr>
          <w:rFonts w:ascii="Times New Roman" w:hAnsi="Times New Roman" w:cs="Times New Roman"/>
          <w:sz w:val="28"/>
          <w:szCs w:val="28"/>
        </w:rPr>
        <w:t>/Internal Auditor</w:t>
      </w:r>
      <w:r w:rsidR="00D427E7" w:rsidRPr="001E54A0">
        <w:rPr>
          <w:rFonts w:ascii="Times New Roman" w:hAnsi="Times New Roman" w:cs="Times New Roman"/>
          <w:sz w:val="28"/>
          <w:szCs w:val="28"/>
        </w:rPr>
        <w:t xml:space="preserve"> was not an </w:t>
      </w:r>
      <w:r w:rsidR="002D7803" w:rsidRPr="001E54A0">
        <w:rPr>
          <w:rFonts w:ascii="Times New Roman" w:hAnsi="Times New Roman" w:cs="Times New Roman"/>
          <w:sz w:val="28"/>
          <w:szCs w:val="28"/>
        </w:rPr>
        <w:t>Assessing</w:t>
      </w:r>
      <w:r w:rsidR="00280EAB" w:rsidRPr="001E54A0">
        <w:rPr>
          <w:rFonts w:ascii="Times New Roman" w:hAnsi="Times New Roman" w:cs="Times New Roman"/>
          <w:sz w:val="28"/>
          <w:szCs w:val="28"/>
        </w:rPr>
        <w:t xml:space="preserve"> </w:t>
      </w:r>
      <w:r w:rsidR="00FE6386" w:rsidRPr="001E54A0">
        <w:rPr>
          <w:rFonts w:ascii="Times New Roman" w:hAnsi="Times New Roman" w:cs="Times New Roman"/>
          <w:sz w:val="28"/>
          <w:szCs w:val="28"/>
        </w:rPr>
        <w:t>O</w:t>
      </w:r>
      <w:r w:rsidR="00D427E7" w:rsidRPr="001E54A0">
        <w:rPr>
          <w:rFonts w:ascii="Times New Roman" w:hAnsi="Times New Roman" w:cs="Times New Roman"/>
          <w:sz w:val="28"/>
          <w:szCs w:val="28"/>
        </w:rPr>
        <w:t>fficer</w:t>
      </w:r>
      <w:r w:rsidR="00280EAB" w:rsidRPr="001E54A0">
        <w:rPr>
          <w:rFonts w:ascii="Times New Roman" w:hAnsi="Times New Roman" w:cs="Times New Roman"/>
          <w:sz w:val="28"/>
          <w:szCs w:val="28"/>
        </w:rPr>
        <w:t xml:space="preserve"> </w:t>
      </w:r>
      <w:r w:rsidR="00D427E7" w:rsidRPr="001E54A0">
        <w:rPr>
          <w:rFonts w:ascii="Times New Roman" w:hAnsi="Times New Roman" w:cs="Times New Roman"/>
          <w:sz w:val="28"/>
          <w:szCs w:val="28"/>
        </w:rPr>
        <w:t>and</w:t>
      </w:r>
      <w:r w:rsidR="00280EAB" w:rsidRPr="001E54A0">
        <w:rPr>
          <w:rFonts w:ascii="Times New Roman" w:hAnsi="Times New Roman" w:cs="Times New Roman"/>
          <w:sz w:val="28"/>
          <w:szCs w:val="28"/>
        </w:rPr>
        <w:t xml:space="preserve"> </w:t>
      </w:r>
      <w:r w:rsidR="00D427E7" w:rsidRPr="001E54A0">
        <w:rPr>
          <w:rFonts w:ascii="Times New Roman" w:hAnsi="Times New Roman" w:cs="Times New Roman"/>
          <w:sz w:val="28"/>
          <w:szCs w:val="28"/>
        </w:rPr>
        <w:t>the</w:t>
      </w:r>
      <w:r w:rsidR="008273DF">
        <w:rPr>
          <w:rFonts w:ascii="Times New Roman" w:hAnsi="Times New Roman" w:cs="Times New Roman"/>
          <w:sz w:val="28"/>
          <w:szCs w:val="28"/>
        </w:rPr>
        <w:t xml:space="preserve"> </w:t>
      </w:r>
      <w:r w:rsidR="00CB1782">
        <w:rPr>
          <w:rFonts w:ascii="Times New Roman" w:hAnsi="Times New Roman" w:cs="Times New Roman"/>
          <w:sz w:val="28"/>
          <w:szCs w:val="28"/>
        </w:rPr>
        <w:t>Government of</w:t>
      </w:r>
      <w:r w:rsidR="00280EAB" w:rsidRPr="001E54A0">
        <w:rPr>
          <w:rFonts w:ascii="Times New Roman" w:hAnsi="Times New Roman" w:cs="Times New Roman"/>
          <w:sz w:val="28"/>
          <w:szCs w:val="28"/>
        </w:rPr>
        <w:t xml:space="preserve"> Punjab had not </w:t>
      </w:r>
      <w:r w:rsidR="00D427E7" w:rsidRPr="001E54A0">
        <w:rPr>
          <w:rFonts w:ascii="Times New Roman" w:hAnsi="Times New Roman" w:cs="Times New Roman"/>
          <w:sz w:val="28"/>
          <w:szCs w:val="28"/>
        </w:rPr>
        <w:t>authorised any officer</w:t>
      </w:r>
      <w:r w:rsidR="00280EAB" w:rsidRPr="001E54A0">
        <w:rPr>
          <w:rFonts w:ascii="Times New Roman" w:hAnsi="Times New Roman" w:cs="Times New Roman"/>
          <w:sz w:val="28"/>
          <w:szCs w:val="28"/>
        </w:rPr>
        <w:t xml:space="preserve"> below the rank of Assistant Engineer as </w:t>
      </w:r>
      <w:r w:rsidR="002D7803" w:rsidRPr="001E54A0">
        <w:rPr>
          <w:rFonts w:ascii="Times New Roman" w:hAnsi="Times New Roman" w:cs="Times New Roman"/>
          <w:sz w:val="28"/>
          <w:szCs w:val="28"/>
        </w:rPr>
        <w:t xml:space="preserve">Assessing </w:t>
      </w:r>
      <w:r w:rsidR="00FE6386" w:rsidRPr="001E54A0">
        <w:rPr>
          <w:rFonts w:ascii="Times New Roman" w:hAnsi="Times New Roman" w:cs="Times New Roman"/>
          <w:sz w:val="28"/>
          <w:szCs w:val="28"/>
        </w:rPr>
        <w:t>O</w:t>
      </w:r>
      <w:r w:rsidR="00280EAB" w:rsidRPr="001E54A0">
        <w:rPr>
          <w:rFonts w:ascii="Times New Roman" w:hAnsi="Times New Roman" w:cs="Times New Roman"/>
          <w:sz w:val="28"/>
          <w:szCs w:val="28"/>
        </w:rPr>
        <w:t xml:space="preserve">fficer. PC also referred to </w:t>
      </w:r>
      <w:r w:rsidR="00D427E7" w:rsidRPr="001E54A0">
        <w:rPr>
          <w:rFonts w:ascii="Times New Roman" w:hAnsi="Times New Roman" w:cs="Times New Roman"/>
          <w:sz w:val="28"/>
          <w:szCs w:val="28"/>
        </w:rPr>
        <w:t>Regulation</w:t>
      </w:r>
      <w:r w:rsidR="00280EAB" w:rsidRPr="001E54A0">
        <w:rPr>
          <w:rFonts w:ascii="Times New Roman" w:hAnsi="Times New Roman" w:cs="Times New Roman"/>
          <w:sz w:val="28"/>
          <w:szCs w:val="28"/>
        </w:rPr>
        <w:t xml:space="preserve"> 36.1.3 and 36.1.4 of the Supply Code-2014 according to which, </w:t>
      </w:r>
      <w:r w:rsidR="00D427E7" w:rsidRPr="001E54A0">
        <w:rPr>
          <w:rFonts w:ascii="Times New Roman" w:hAnsi="Times New Roman" w:cs="Times New Roman"/>
          <w:sz w:val="28"/>
          <w:szCs w:val="28"/>
        </w:rPr>
        <w:t>inspection</w:t>
      </w:r>
      <w:r w:rsidR="00280EAB" w:rsidRPr="001E54A0">
        <w:rPr>
          <w:rFonts w:ascii="Times New Roman" w:hAnsi="Times New Roman" w:cs="Times New Roman"/>
          <w:sz w:val="28"/>
          <w:szCs w:val="28"/>
        </w:rPr>
        <w:t xml:space="preserve"> was to be carried out by the </w:t>
      </w:r>
      <w:r w:rsidR="002D7803" w:rsidRPr="001E54A0">
        <w:rPr>
          <w:rFonts w:ascii="Times New Roman" w:hAnsi="Times New Roman" w:cs="Times New Roman"/>
          <w:sz w:val="28"/>
          <w:szCs w:val="28"/>
        </w:rPr>
        <w:t>Assessing</w:t>
      </w:r>
      <w:r w:rsidR="001E54A0">
        <w:rPr>
          <w:rFonts w:ascii="Times New Roman" w:hAnsi="Times New Roman" w:cs="Times New Roman"/>
          <w:sz w:val="28"/>
          <w:szCs w:val="28"/>
        </w:rPr>
        <w:t xml:space="preserve"> O</w:t>
      </w:r>
      <w:r w:rsidR="00280EAB" w:rsidRPr="001E54A0">
        <w:rPr>
          <w:rFonts w:ascii="Times New Roman" w:hAnsi="Times New Roman" w:cs="Times New Roman"/>
          <w:sz w:val="28"/>
          <w:szCs w:val="28"/>
        </w:rPr>
        <w:t>fficer and the Insp</w:t>
      </w:r>
      <w:r w:rsidR="00FE6386" w:rsidRPr="001E54A0">
        <w:rPr>
          <w:rFonts w:ascii="Times New Roman" w:hAnsi="Times New Roman" w:cs="Times New Roman"/>
          <w:sz w:val="28"/>
          <w:szCs w:val="28"/>
        </w:rPr>
        <w:t>ection Report, duly si</w:t>
      </w:r>
      <w:r w:rsidR="00D427E7" w:rsidRPr="001E54A0">
        <w:rPr>
          <w:rFonts w:ascii="Times New Roman" w:hAnsi="Times New Roman" w:cs="Times New Roman"/>
          <w:sz w:val="28"/>
          <w:szCs w:val="28"/>
        </w:rPr>
        <w:t>g</w:t>
      </w:r>
      <w:r w:rsidR="00FE6386" w:rsidRPr="001E54A0">
        <w:rPr>
          <w:rFonts w:ascii="Times New Roman" w:hAnsi="Times New Roman" w:cs="Times New Roman"/>
          <w:sz w:val="28"/>
          <w:szCs w:val="28"/>
        </w:rPr>
        <w:t>n</w:t>
      </w:r>
      <w:r w:rsidR="00D427E7" w:rsidRPr="001E54A0">
        <w:rPr>
          <w:rFonts w:ascii="Times New Roman" w:hAnsi="Times New Roman" w:cs="Times New Roman"/>
          <w:sz w:val="28"/>
          <w:szCs w:val="28"/>
        </w:rPr>
        <w:t>ed by it</w:t>
      </w:r>
      <w:r w:rsidR="00280EAB" w:rsidRPr="001E54A0">
        <w:rPr>
          <w:rFonts w:ascii="Times New Roman" w:hAnsi="Times New Roman" w:cs="Times New Roman"/>
          <w:sz w:val="28"/>
          <w:szCs w:val="28"/>
        </w:rPr>
        <w:t xml:space="preserve">, </w:t>
      </w:r>
      <w:r w:rsidR="001E54A0">
        <w:rPr>
          <w:rFonts w:ascii="Times New Roman" w:hAnsi="Times New Roman" w:cs="Times New Roman"/>
          <w:sz w:val="28"/>
          <w:szCs w:val="28"/>
        </w:rPr>
        <w:t xml:space="preserve">was to </w:t>
      </w:r>
      <w:r w:rsidR="00280EAB" w:rsidRPr="001E54A0">
        <w:rPr>
          <w:rFonts w:ascii="Times New Roman" w:hAnsi="Times New Roman" w:cs="Times New Roman"/>
          <w:sz w:val="28"/>
          <w:szCs w:val="28"/>
        </w:rPr>
        <w:t xml:space="preserve">be handed over to the consumer at site. The Regulation </w:t>
      </w:r>
      <w:r w:rsidR="00280EAB" w:rsidRPr="001E54A0">
        <w:rPr>
          <w:rFonts w:ascii="Times New Roman" w:hAnsi="Times New Roman" w:cs="Times New Roman"/>
          <w:sz w:val="28"/>
          <w:szCs w:val="28"/>
        </w:rPr>
        <w:lastRenderedPageBreak/>
        <w:t xml:space="preserve">ibid </w:t>
      </w:r>
      <w:r w:rsidR="00D427E7" w:rsidRPr="001E54A0">
        <w:rPr>
          <w:rFonts w:ascii="Times New Roman" w:hAnsi="Times New Roman" w:cs="Times New Roman"/>
          <w:sz w:val="28"/>
          <w:szCs w:val="28"/>
        </w:rPr>
        <w:t>specifically</w:t>
      </w:r>
      <w:r w:rsidR="00FE6386" w:rsidRPr="001E54A0">
        <w:rPr>
          <w:rFonts w:ascii="Times New Roman" w:hAnsi="Times New Roman" w:cs="Times New Roman"/>
          <w:sz w:val="28"/>
          <w:szCs w:val="28"/>
        </w:rPr>
        <w:t xml:space="preserve"> provided that the Assessing O</w:t>
      </w:r>
      <w:r w:rsidR="00280EAB" w:rsidRPr="001E54A0">
        <w:rPr>
          <w:rFonts w:ascii="Times New Roman" w:hAnsi="Times New Roman" w:cs="Times New Roman"/>
          <w:sz w:val="28"/>
          <w:szCs w:val="28"/>
        </w:rPr>
        <w:t>fficer had to prepare</w:t>
      </w:r>
      <w:r w:rsidR="00D427E7" w:rsidRPr="001E54A0">
        <w:rPr>
          <w:rFonts w:ascii="Times New Roman" w:hAnsi="Times New Roman" w:cs="Times New Roman"/>
          <w:sz w:val="28"/>
          <w:szCs w:val="28"/>
        </w:rPr>
        <w:t xml:space="preserve"> an Inspection Report indicati</w:t>
      </w:r>
      <w:r w:rsidR="00280EAB" w:rsidRPr="001E54A0">
        <w:rPr>
          <w:rFonts w:ascii="Times New Roman" w:hAnsi="Times New Roman" w:cs="Times New Roman"/>
          <w:sz w:val="28"/>
          <w:szCs w:val="28"/>
        </w:rPr>
        <w:t>n</w:t>
      </w:r>
      <w:r w:rsidR="00D427E7" w:rsidRPr="001E54A0">
        <w:rPr>
          <w:rFonts w:ascii="Times New Roman" w:hAnsi="Times New Roman" w:cs="Times New Roman"/>
          <w:sz w:val="28"/>
          <w:szCs w:val="28"/>
        </w:rPr>
        <w:t>g</w:t>
      </w:r>
      <w:r w:rsidR="00280EAB" w:rsidRPr="001E54A0">
        <w:rPr>
          <w:rFonts w:ascii="Times New Roman" w:hAnsi="Times New Roman" w:cs="Times New Roman"/>
          <w:sz w:val="28"/>
          <w:szCs w:val="28"/>
        </w:rPr>
        <w:t>, inter</w:t>
      </w:r>
      <w:r w:rsidR="00D427E7" w:rsidRPr="001E54A0">
        <w:rPr>
          <w:rFonts w:ascii="Times New Roman" w:hAnsi="Times New Roman" w:cs="Times New Roman"/>
          <w:sz w:val="28"/>
          <w:szCs w:val="28"/>
        </w:rPr>
        <w:t>-</w:t>
      </w:r>
      <w:r w:rsidR="000055E4" w:rsidRPr="001E54A0">
        <w:rPr>
          <w:rFonts w:ascii="Times New Roman" w:hAnsi="Times New Roman" w:cs="Times New Roman"/>
          <w:sz w:val="28"/>
          <w:szCs w:val="28"/>
        </w:rPr>
        <w:t>alia, the connected loa</w:t>
      </w:r>
      <w:r w:rsidR="00D427E7" w:rsidRPr="001E54A0">
        <w:rPr>
          <w:rFonts w:ascii="Times New Roman" w:hAnsi="Times New Roman" w:cs="Times New Roman"/>
          <w:sz w:val="28"/>
          <w:szCs w:val="28"/>
        </w:rPr>
        <w:t>d</w:t>
      </w:r>
      <w:r w:rsidR="000055E4" w:rsidRPr="001E54A0">
        <w:rPr>
          <w:rFonts w:ascii="Times New Roman" w:hAnsi="Times New Roman" w:cs="Times New Roman"/>
          <w:sz w:val="28"/>
          <w:szCs w:val="28"/>
        </w:rPr>
        <w:t xml:space="preserve"> and the loa</w:t>
      </w:r>
      <w:r w:rsidR="00D427E7" w:rsidRPr="001E54A0">
        <w:rPr>
          <w:rFonts w:ascii="Times New Roman" w:hAnsi="Times New Roman" w:cs="Times New Roman"/>
          <w:sz w:val="28"/>
          <w:szCs w:val="28"/>
        </w:rPr>
        <w:t>d</w:t>
      </w:r>
      <w:r w:rsidR="000055E4" w:rsidRPr="001E54A0">
        <w:rPr>
          <w:rFonts w:ascii="Times New Roman" w:hAnsi="Times New Roman" w:cs="Times New Roman"/>
          <w:sz w:val="28"/>
          <w:szCs w:val="28"/>
        </w:rPr>
        <w:t xml:space="preserve"> being used un</w:t>
      </w:r>
      <w:r w:rsidR="00D427E7" w:rsidRPr="001E54A0">
        <w:rPr>
          <w:rFonts w:ascii="Times New Roman" w:hAnsi="Times New Roman" w:cs="Times New Roman"/>
          <w:sz w:val="28"/>
          <w:szCs w:val="28"/>
        </w:rPr>
        <w:t>a</w:t>
      </w:r>
      <w:r w:rsidR="00C2515D">
        <w:rPr>
          <w:rFonts w:ascii="Times New Roman" w:hAnsi="Times New Roman" w:cs="Times New Roman"/>
          <w:sz w:val="28"/>
          <w:szCs w:val="28"/>
        </w:rPr>
        <w:t xml:space="preserve">uthorisedly. </w:t>
      </w:r>
      <w:r w:rsidR="00D427E7" w:rsidRPr="001E54A0">
        <w:rPr>
          <w:rFonts w:ascii="Times New Roman" w:hAnsi="Times New Roman" w:cs="Times New Roman"/>
          <w:sz w:val="28"/>
          <w:szCs w:val="28"/>
        </w:rPr>
        <w:t>The</w:t>
      </w:r>
      <w:r w:rsidR="000055E4" w:rsidRPr="001E54A0">
        <w:rPr>
          <w:rFonts w:ascii="Times New Roman" w:hAnsi="Times New Roman" w:cs="Times New Roman"/>
          <w:sz w:val="28"/>
          <w:szCs w:val="28"/>
        </w:rPr>
        <w:t xml:space="preserve"> Inspection Report should also mention the </w:t>
      </w:r>
      <w:r w:rsidR="00D427E7" w:rsidRPr="001E54A0">
        <w:rPr>
          <w:rFonts w:ascii="Times New Roman" w:hAnsi="Times New Roman" w:cs="Times New Roman"/>
          <w:sz w:val="28"/>
          <w:szCs w:val="28"/>
        </w:rPr>
        <w:t>condition</w:t>
      </w:r>
      <w:r w:rsidR="000055E4" w:rsidRPr="001E54A0">
        <w:rPr>
          <w:rFonts w:ascii="Times New Roman" w:hAnsi="Times New Roman" w:cs="Times New Roman"/>
          <w:sz w:val="28"/>
          <w:szCs w:val="28"/>
        </w:rPr>
        <w:t xml:space="preserve"> of the sea</w:t>
      </w:r>
      <w:r w:rsidR="00FF2BC0" w:rsidRPr="001E54A0">
        <w:rPr>
          <w:rFonts w:ascii="Times New Roman" w:hAnsi="Times New Roman" w:cs="Times New Roman"/>
          <w:sz w:val="28"/>
          <w:szCs w:val="28"/>
        </w:rPr>
        <w:t>l</w:t>
      </w:r>
      <w:r w:rsidR="000055E4" w:rsidRPr="001E54A0">
        <w:rPr>
          <w:rFonts w:ascii="Times New Roman" w:hAnsi="Times New Roman" w:cs="Times New Roman"/>
          <w:sz w:val="28"/>
          <w:szCs w:val="28"/>
        </w:rPr>
        <w:t xml:space="preserve">s/meter and give details of evidence </w:t>
      </w:r>
      <w:r w:rsidR="00CB1782" w:rsidRPr="001E54A0">
        <w:rPr>
          <w:rFonts w:ascii="Times New Roman" w:hAnsi="Times New Roman" w:cs="Times New Roman"/>
          <w:sz w:val="28"/>
          <w:szCs w:val="28"/>
        </w:rPr>
        <w:t>substantiating unauthorised</w:t>
      </w:r>
      <w:r w:rsidR="000055E4" w:rsidRPr="001E54A0">
        <w:rPr>
          <w:rFonts w:ascii="Times New Roman" w:hAnsi="Times New Roman" w:cs="Times New Roman"/>
          <w:sz w:val="28"/>
          <w:szCs w:val="28"/>
        </w:rPr>
        <w:t xml:space="preserve"> use of electricity</w:t>
      </w:r>
      <w:r w:rsidR="00FF2BC0" w:rsidRPr="001E54A0">
        <w:rPr>
          <w:rFonts w:ascii="Times New Roman" w:hAnsi="Times New Roman" w:cs="Times New Roman"/>
          <w:sz w:val="28"/>
          <w:szCs w:val="28"/>
        </w:rPr>
        <w:t>.</w:t>
      </w:r>
    </w:p>
    <w:p w:rsidR="00FF2BC0" w:rsidRDefault="00FF2BC0" w:rsidP="005A597C">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ab/>
        <w:t xml:space="preserve">I find it </w:t>
      </w:r>
      <w:r w:rsidR="000C56F0">
        <w:rPr>
          <w:rFonts w:ascii="Times New Roman" w:hAnsi="Times New Roman" w:cs="Times New Roman"/>
          <w:sz w:val="28"/>
          <w:szCs w:val="28"/>
        </w:rPr>
        <w:t>worthwhile</w:t>
      </w:r>
      <w:r>
        <w:rPr>
          <w:rFonts w:ascii="Times New Roman" w:hAnsi="Times New Roman" w:cs="Times New Roman"/>
          <w:sz w:val="28"/>
          <w:szCs w:val="28"/>
        </w:rPr>
        <w:t xml:space="preserve"> to reproduce the Regulations, of Supply Code-2014 referred to by the Petitioner’s Counsel, as under:</w:t>
      </w:r>
    </w:p>
    <w:p w:rsidR="00727B5F" w:rsidRPr="00BF25AB" w:rsidRDefault="00BF25AB" w:rsidP="00727B5F">
      <w:pPr>
        <w:spacing w:line="480" w:lineRule="auto"/>
        <w:ind w:left="720"/>
        <w:jc w:val="both"/>
        <w:rPr>
          <w:rFonts w:ascii="Times New Roman" w:hAnsi="Times New Roman" w:cs="Times New Roman"/>
          <w:b/>
          <w:bCs/>
          <w:i/>
          <w:iCs/>
          <w:sz w:val="28"/>
          <w:szCs w:val="28"/>
        </w:rPr>
      </w:pPr>
      <w:r w:rsidRPr="00BF25AB">
        <w:rPr>
          <w:rFonts w:ascii="Times New Roman" w:hAnsi="Times New Roman" w:cs="Times New Roman"/>
          <w:b/>
          <w:bCs/>
          <w:i/>
          <w:iCs/>
          <w:sz w:val="28"/>
          <w:szCs w:val="28"/>
        </w:rPr>
        <w:t>“</w:t>
      </w:r>
      <w:r w:rsidR="00727B5F" w:rsidRPr="00BF25AB">
        <w:rPr>
          <w:rFonts w:ascii="Times New Roman" w:hAnsi="Times New Roman" w:cs="Times New Roman"/>
          <w:b/>
          <w:bCs/>
          <w:i/>
          <w:iCs/>
          <w:sz w:val="28"/>
          <w:szCs w:val="28"/>
        </w:rPr>
        <w:t xml:space="preserve">Regulation 36.1.1 </w:t>
      </w:r>
    </w:p>
    <w:p w:rsidR="00727B5F" w:rsidRPr="00BF25AB" w:rsidRDefault="00727B5F" w:rsidP="000C58DF">
      <w:pPr>
        <w:spacing w:line="480" w:lineRule="auto"/>
        <w:ind w:left="1440"/>
        <w:jc w:val="both"/>
        <w:rPr>
          <w:rFonts w:ascii="Times New Roman" w:hAnsi="Times New Roman" w:cs="Times New Roman"/>
          <w:i/>
          <w:iCs/>
          <w:sz w:val="28"/>
          <w:szCs w:val="28"/>
        </w:rPr>
      </w:pPr>
      <w:r w:rsidRPr="00BF25AB">
        <w:rPr>
          <w:rFonts w:ascii="Times New Roman" w:hAnsi="Times New Roman" w:cs="Times New Roman"/>
          <w:i/>
          <w:iCs/>
          <w:sz w:val="28"/>
          <w:szCs w:val="28"/>
        </w:rPr>
        <w:t>An Assessing Officer, designated as such by the State Government (Annexure-9) shall suo-motu or on receipt of informatio</w:t>
      </w:r>
      <w:r w:rsidR="00C2515D">
        <w:rPr>
          <w:rFonts w:ascii="Times New Roman" w:hAnsi="Times New Roman" w:cs="Times New Roman"/>
          <w:i/>
          <w:iCs/>
          <w:sz w:val="28"/>
          <w:szCs w:val="28"/>
        </w:rPr>
        <w:t>n/complaint regarding unauthoris</w:t>
      </w:r>
      <w:r w:rsidRPr="00BF25AB">
        <w:rPr>
          <w:rFonts w:ascii="Times New Roman" w:hAnsi="Times New Roman" w:cs="Times New Roman"/>
          <w:i/>
          <w:iCs/>
          <w:sz w:val="28"/>
          <w:szCs w:val="28"/>
        </w:rPr>
        <w:t xml:space="preserve">ed use of electricity in any place </w:t>
      </w:r>
      <w:r w:rsidR="000C56F0" w:rsidRPr="00BF25AB">
        <w:rPr>
          <w:rFonts w:ascii="Times New Roman" w:hAnsi="Times New Roman" w:cs="Times New Roman"/>
          <w:i/>
          <w:iCs/>
          <w:sz w:val="28"/>
          <w:szCs w:val="28"/>
        </w:rPr>
        <w:t>or premises</w:t>
      </w:r>
      <w:r w:rsidRPr="00BF25AB">
        <w:rPr>
          <w:rFonts w:ascii="Times New Roman" w:hAnsi="Times New Roman" w:cs="Times New Roman"/>
          <w:i/>
          <w:iCs/>
          <w:sz w:val="28"/>
          <w:szCs w:val="28"/>
        </w:rPr>
        <w:t xml:space="preserve"> promptl</w:t>
      </w:r>
      <w:r w:rsidR="00BF25AB" w:rsidRPr="00BF25AB">
        <w:rPr>
          <w:rFonts w:ascii="Times New Roman" w:hAnsi="Times New Roman" w:cs="Times New Roman"/>
          <w:i/>
          <w:iCs/>
          <w:sz w:val="28"/>
          <w:szCs w:val="28"/>
        </w:rPr>
        <w:t>y inspect such place /premises.</w:t>
      </w:r>
    </w:p>
    <w:p w:rsidR="00727B5F" w:rsidRPr="00BF25AB" w:rsidRDefault="00727B5F" w:rsidP="00727B5F">
      <w:pPr>
        <w:spacing w:line="480" w:lineRule="auto"/>
        <w:ind w:left="720"/>
        <w:jc w:val="both"/>
        <w:rPr>
          <w:rFonts w:ascii="Times New Roman" w:hAnsi="Times New Roman" w:cs="Times New Roman"/>
          <w:b/>
          <w:bCs/>
          <w:i/>
          <w:iCs/>
          <w:sz w:val="28"/>
          <w:szCs w:val="28"/>
        </w:rPr>
      </w:pPr>
      <w:r w:rsidRPr="00BF25AB">
        <w:rPr>
          <w:rFonts w:ascii="Times New Roman" w:hAnsi="Times New Roman" w:cs="Times New Roman"/>
          <w:b/>
          <w:bCs/>
          <w:i/>
          <w:iCs/>
          <w:sz w:val="28"/>
          <w:szCs w:val="28"/>
        </w:rPr>
        <w:t xml:space="preserve"> 36.1.3   Inspection Report </w:t>
      </w:r>
    </w:p>
    <w:p w:rsidR="00BF25AB" w:rsidRDefault="00727B5F" w:rsidP="000C58DF">
      <w:pPr>
        <w:spacing w:line="480" w:lineRule="auto"/>
        <w:ind w:left="1440"/>
        <w:jc w:val="both"/>
        <w:rPr>
          <w:rFonts w:ascii="Times New Roman" w:hAnsi="Times New Roman" w:cs="Times New Roman"/>
          <w:i/>
          <w:iCs/>
          <w:sz w:val="28"/>
          <w:szCs w:val="28"/>
        </w:rPr>
      </w:pPr>
      <w:r w:rsidRPr="00BF25AB">
        <w:rPr>
          <w:rFonts w:ascii="Times New Roman" w:hAnsi="Times New Roman" w:cs="Times New Roman"/>
          <w:i/>
          <w:iCs/>
          <w:sz w:val="28"/>
          <w:szCs w:val="28"/>
        </w:rPr>
        <w:t>If on inspection of the premises/place or after inspection of the equipments, gadgets, machines, devices found connected or used or after inspection of the records maintained by the person, the Assessing Officer comes to the conclusion that such person is indulging in unauthori</w:t>
      </w:r>
      <w:r w:rsidR="00C2515D">
        <w:rPr>
          <w:rFonts w:ascii="Times New Roman" w:hAnsi="Times New Roman" w:cs="Times New Roman"/>
          <w:i/>
          <w:iCs/>
          <w:sz w:val="28"/>
          <w:szCs w:val="28"/>
        </w:rPr>
        <w:t>s</w:t>
      </w:r>
      <w:r w:rsidRPr="00BF25AB">
        <w:rPr>
          <w:rFonts w:ascii="Times New Roman" w:hAnsi="Times New Roman" w:cs="Times New Roman"/>
          <w:i/>
          <w:iCs/>
          <w:sz w:val="28"/>
          <w:szCs w:val="28"/>
        </w:rPr>
        <w:t>ed use of electricity as per section 126 of the Act, he shall pre</w:t>
      </w:r>
      <w:r w:rsidR="00C2515D">
        <w:rPr>
          <w:rFonts w:ascii="Times New Roman" w:hAnsi="Times New Roman" w:cs="Times New Roman"/>
          <w:i/>
          <w:iCs/>
          <w:sz w:val="28"/>
          <w:szCs w:val="28"/>
        </w:rPr>
        <w:t xml:space="preserve">pare an inspection </w:t>
      </w:r>
      <w:r w:rsidR="00C2515D">
        <w:rPr>
          <w:rFonts w:ascii="Times New Roman" w:hAnsi="Times New Roman" w:cs="Times New Roman"/>
          <w:i/>
          <w:iCs/>
          <w:sz w:val="28"/>
          <w:szCs w:val="28"/>
        </w:rPr>
        <w:lastRenderedPageBreak/>
        <w:t>report inter</w:t>
      </w:r>
      <w:r w:rsidRPr="00BF25AB">
        <w:rPr>
          <w:rFonts w:ascii="Times New Roman" w:hAnsi="Times New Roman" w:cs="Times New Roman"/>
          <w:i/>
          <w:iCs/>
          <w:sz w:val="28"/>
          <w:szCs w:val="28"/>
        </w:rPr>
        <w:t xml:space="preserve">alia indicating the connected load and </w:t>
      </w:r>
      <w:r w:rsidR="00401C51" w:rsidRPr="00BF25AB">
        <w:rPr>
          <w:rFonts w:ascii="Times New Roman" w:hAnsi="Times New Roman" w:cs="Times New Roman"/>
          <w:i/>
          <w:iCs/>
          <w:sz w:val="28"/>
          <w:szCs w:val="28"/>
        </w:rPr>
        <w:t>the load</w:t>
      </w:r>
      <w:r w:rsidR="00C2515D">
        <w:rPr>
          <w:rFonts w:ascii="Times New Roman" w:hAnsi="Times New Roman" w:cs="Times New Roman"/>
          <w:i/>
          <w:iCs/>
          <w:sz w:val="28"/>
          <w:szCs w:val="28"/>
        </w:rPr>
        <w:t xml:space="preserve"> being used unauthoris</w:t>
      </w:r>
      <w:r w:rsidRPr="00BF25AB">
        <w:rPr>
          <w:rFonts w:ascii="Times New Roman" w:hAnsi="Times New Roman" w:cs="Times New Roman"/>
          <w:i/>
          <w:iCs/>
          <w:sz w:val="28"/>
          <w:szCs w:val="28"/>
        </w:rPr>
        <w:t>edly by such person. The inspection report shall also mention condition of seals / meter and give details of eviden</w:t>
      </w:r>
      <w:r w:rsidR="00C2515D">
        <w:rPr>
          <w:rFonts w:ascii="Times New Roman" w:hAnsi="Times New Roman" w:cs="Times New Roman"/>
          <w:i/>
          <w:iCs/>
          <w:sz w:val="28"/>
          <w:szCs w:val="28"/>
        </w:rPr>
        <w:t>ce substantiating the unauthoris</w:t>
      </w:r>
      <w:r w:rsidRPr="00BF25AB">
        <w:rPr>
          <w:rFonts w:ascii="Times New Roman" w:hAnsi="Times New Roman" w:cs="Times New Roman"/>
          <w:i/>
          <w:iCs/>
          <w:sz w:val="28"/>
          <w:szCs w:val="28"/>
        </w:rPr>
        <w:t>ed use of electricity. The Assessing Officer shall wherever possible photograph/</w:t>
      </w:r>
      <w:r w:rsidR="00F07204" w:rsidRPr="00BF25AB">
        <w:rPr>
          <w:rFonts w:ascii="Times New Roman" w:hAnsi="Times New Roman" w:cs="Times New Roman"/>
          <w:i/>
          <w:iCs/>
          <w:sz w:val="28"/>
          <w:szCs w:val="28"/>
        </w:rPr>
        <w:t>video graph</w:t>
      </w:r>
      <w:r w:rsidRPr="00BF25AB">
        <w:rPr>
          <w:rFonts w:ascii="Times New Roman" w:hAnsi="Times New Roman" w:cs="Times New Roman"/>
          <w:i/>
          <w:iCs/>
          <w:sz w:val="28"/>
          <w:szCs w:val="28"/>
        </w:rPr>
        <w:t xml:space="preserve"> the means of such unauthorized use.  </w:t>
      </w:r>
    </w:p>
    <w:p w:rsidR="000C56F0" w:rsidRPr="00BF25AB" w:rsidRDefault="00727B5F" w:rsidP="00BF25AB">
      <w:pPr>
        <w:spacing w:line="480" w:lineRule="auto"/>
        <w:ind w:left="720"/>
        <w:jc w:val="both"/>
        <w:rPr>
          <w:rFonts w:ascii="Times New Roman" w:hAnsi="Times New Roman" w:cs="Times New Roman"/>
          <w:i/>
          <w:iCs/>
          <w:sz w:val="28"/>
          <w:szCs w:val="28"/>
        </w:rPr>
      </w:pPr>
      <w:r w:rsidRPr="00BF25AB">
        <w:rPr>
          <w:rFonts w:ascii="Times New Roman" w:hAnsi="Times New Roman" w:cs="Times New Roman"/>
          <w:b/>
          <w:bCs/>
          <w:i/>
          <w:iCs/>
          <w:sz w:val="28"/>
          <w:szCs w:val="28"/>
        </w:rPr>
        <w:t xml:space="preserve">36.1.4 </w:t>
      </w:r>
    </w:p>
    <w:p w:rsidR="00727B5F" w:rsidRPr="00BF25AB" w:rsidRDefault="00727B5F" w:rsidP="000C58DF">
      <w:pPr>
        <w:spacing w:line="480" w:lineRule="auto"/>
        <w:ind w:left="1440"/>
        <w:jc w:val="both"/>
        <w:rPr>
          <w:rFonts w:ascii="Times New Roman" w:hAnsi="Times New Roman" w:cs="Times New Roman"/>
          <w:b/>
          <w:bCs/>
          <w:i/>
          <w:iCs/>
          <w:sz w:val="28"/>
          <w:szCs w:val="28"/>
        </w:rPr>
      </w:pPr>
      <w:r w:rsidRPr="00BF25AB">
        <w:rPr>
          <w:rFonts w:ascii="Times New Roman" w:hAnsi="Times New Roman" w:cs="Times New Roman"/>
          <w:i/>
          <w:iCs/>
          <w:sz w:val="28"/>
          <w:szCs w:val="28"/>
        </w:rPr>
        <w:t>The inspection report shall be signed by the Assessing Officer and a copy handed over to the person/consumer or his/her representative present at site. In case of refusal to accept the report, a copy of the inspection report shall be pasted at a conspicuous place in/outside the premises and another sent under registered post. The Inspection Report may also be signe</w:t>
      </w:r>
      <w:r w:rsidR="00BF25AB">
        <w:rPr>
          <w:rFonts w:ascii="Times New Roman" w:hAnsi="Times New Roman" w:cs="Times New Roman"/>
          <w:i/>
          <w:iCs/>
          <w:sz w:val="28"/>
          <w:szCs w:val="28"/>
        </w:rPr>
        <w:t>d by the person present at site.”</w:t>
      </w:r>
      <w:r w:rsidRPr="00BF25AB">
        <w:rPr>
          <w:rFonts w:ascii="Times New Roman" w:hAnsi="Times New Roman" w:cs="Times New Roman"/>
          <w:i/>
          <w:iCs/>
          <w:sz w:val="28"/>
          <w:szCs w:val="28"/>
        </w:rPr>
        <w:t xml:space="preserve"> </w:t>
      </w:r>
    </w:p>
    <w:p w:rsidR="00727B5F" w:rsidRDefault="00727B5F" w:rsidP="00727B5F">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ab/>
        <w:t>I</w:t>
      </w:r>
      <w:r w:rsidR="00BF25AB">
        <w:rPr>
          <w:rFonts w:ascii="Times New Roman" w:hAnsi="Times New Roman" w:cs="Times New Roman"/>
          <w:sz w:val="28"/>
          <w:szCs w:val="28"/>
        </w:rPr>
        <w:t xml:space="preserve"> fin</w:t>
      </w:r>
      <w:r>
        <w:rPr>
          <w:rFonts w:ascii="Times New Roman" w:hAnsi="Times New Roman" w:cs="Times New Roman"/>
          <w:sz w:val="28"/>
          <w:szCs w:val="28"/>
        </w:rPr>
        <w:t>d that the Govt. of Punjab, vide Notification No. 1/60/03-EB (PR)/1186 dated 27.12.2004(Annexure-9 to Supply Code-2014), designa</w:t>
      </w:r>
      <w:r w:rsidR="00BF25AB">
        <w:rPr>
          <w:rFonts w:ascii="Times New Roman" w:hAnsi="Times New Roman" w:cs="Times New Roman"/>
          <w:sz w:val="28"/>
          <w:szCs w:val="28"/>
        </w:rPr>
        <w:t>ted the following as Assessing O</w:t>
      </w:r>
      <w:r>
        <w:rPr>
          <w:rFonts w:ascii="Times New Roman" w:hAnsi="Times New Roman" w:cs="Times New Roman"/>
          <w:sz w:val="28"/>
          <w:szCs w:val="28"/>
        </w:rPr>
        <w:t>fficer</w:t>
      </w:r>
      <w:r w:rsidR="00BF25AB">
        <w:rPr>
          <w:rFonts w:ascii="Times New Roman" w:hAnsi="Times New Roman" w:cs="Times New Roman"/>
          <w:sz w:val="28"/>
          <w:szCs w:val="28"/>
        </w:rPr>
        <w:t>s</w:t>
      </w:r>
      <w:r>
        <w:rPr>
          <w:rFonts w:ascii="Times New Roman" w:hAnsi="Times New Roman" w:cs="Times New Roman"/>
          <w:sz w:val="28"/>
          <w:szCs w:val="28"/>
        </w:rPr>
        <w:t xml:space="preserve"> under Section 126 of the Electricity Act 2003:</w:t>
      </w:r>
    </w:p>
    <w:p w:rsidR="000C58DF" w:rsidRDefault="000C58DF" w:rsidP="00727B5F">
      <w:pPr>
        <w:spacing w:line="480" w:lineRule="auto"/>
        <w:ind w:left="720"/>
        <w:jc w:val="both"/>
        <w:rPr>
          <w:rFonts w:ascii="Times New Roman" w:hAnsi="Times New Roman" w:cs="Times New Roman"/>
          <w:sz w:val="28"/>
          <w:szCs w:val="28"/>
        </w:rPr>
      </w:pPr>
    </w:p>
    <w:p w:rsidR="000C58DF" w:rsidRDefault="000C58DF" w:rsidP="00727B5F">
      <w:pPr>
        <w:spacing w:line="480" w:lineRule="auto"/>
        <w:ind w:left="720"/>
        <w:jc w:val="both"/>
        <w:rPr>
          <w:rFonts w:ascii="Times New Roman" w:hAnsi="Times New Roman" w:cs="Times New Roman"/>
          <w:sz w:val="28"/>
          <w:szCs w:val="28"/>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6"/>
        <w:gridCol w:w="3989"/>
      </w:tblGrid>
      <w:tr w:rsidR="000F633F" w:rsidTr="00D6576F">
        <w:tc>
          <w:tcPr>
            <w:tcW w:w="4337" w:type="dxa"/>
          </w:tcPr>
          <w:p w:rsidR="000F633F" w:rsidRPr="00C2515D" w:rsidRDefault="00D6576F" w:rsidP="00727B5F">
            <w:pPr>
              <w:spacing w:line="480" w:lineRule="auto"/>
              <w:jc w:val="both"/>
              <w:rPr>
                <w:rFonts w:ascii="Times New Roman" w:hAnsi="Times New Roman" w:cs="Times New Roman"/>
                <w:b/>
                <w:bCs/>
                <w:i/>
                <w:iCs/>
                <w:sz w:val="28"/>
                <w:szCs w:val="28"/>
              </w:rPr>
            </w:pPr>
            <w:r w:rsidRPr="00C2515D">
              <w:rPr>
                <w:rFonts w:ascii="Times New Roman" w:hAnsi="Times New Roman" w:cs="Times New Roman"/>
                <w:b/>
                <w:bCs/>
                <w:i/>
                <w:iCs/>
                <w:sz w:val="28"/>
                <w:szCs w:val="28"/>
              </w:rPr>
              <w:lastRenderedPageBreak/>
              <w:t>“Category of Consumer</w:t>
            </w:r>
          </w:p>
        </w:tc>
        <w:tc>
          <w:tcPr>
            <w:tcW w:w="4338" w:type="dxa"/>
          </w:tcPr>
          <w:p w:rsidR="000F633F" w:rsidRPr="00C2515D" w:rsidRDefault="00D6576F" w:rsidP="00727B5F">
            <w:pPr>
              <w:spacing w:line="480" w:lineRule="auto"/>
              <w:jc w:val="both"/>
              <w:rPr>
                <w:rFonts w:ascii="Times New Roman" w:hAnsi="Times New Roman" w:cs="Times New Roman"/>
                <w:b/>
                <w:bCs/>
                <w:i/>
                <w:iCs/>
                <w:sz w:val="28"/>
                <w:szCs w:val="28"/>
              </w:rPr>
            </w:pPr>
            <w:r w:rsidRPr="00C2515D">
              <w:rPr>
                <w:rFonts w:ascii="Times New Roman" w:hAnsi="Times New Roman" w:cs="Times New Roman"/>
                <w:b/>
                <w:bCs/>
                <w:i/>
                <w:iCs/>
                <w:sz w:val="28"/>
                <w:szCs w:val="28"/>
              </w:rPr>
              <w:t>Assessing Officer</w:t>
            </w:r>
          </w:p>
        </w:tc>
      </w:tr>
      <w:tr w:rsidR="000F633F" w:rsidTr="00D6576F">
        <w:tc>
          <w:tcPr>
            <w:tcW w:w="4337" w:type="dxa"/>
          </w:tcPr>
          <w:p w:rsidR="000F633F" w:rsidRPr="00D6576F" w:rsidRDefault="00D6576F" w:rsidP="002A69AA">
            <w:pPr>
              <w:spacing w:line="360" w:lineRule="auto"/>
              <w:jc w:val="both"/>
              <w:rPr>
                <w:rFonts w:ascii="Times New Roman" w:hAnsi="Times New Roman" w:cs="Times New Roman"/>
                <w:i/>
                <w:iCs/>
                <w:sz w:val="28"/>
                <w:szCs w:val="28"/>
              </w:rPr>
            </w:pPr>
            <w:r w:rsidRPr="00D6576F">
              <w:rPr>
                <w:rFonts w:ascii="Times New Roman" w:hAnsi="Times New Roman" w:cs="Times New Roman"/>
                <w:i/>
                <w:iCs/>
                <w:sz w:val="28"/>
                <w:szCs w:val="28"/>
              </w:rPr>
              <w:t>All other LT Consumer</w:t>
            </w:r>
          </w:p>
        </w:tc>
        <w:tc>
          <w:tcPr>
            <w:tcW w:w="4338" w:type="dxa"/>
          </w:tcPr>
          <w:p w:rsidR="00D6576F" w:rsidRPr="00D6576F" w:rsidRDefault="00D6576F" w:rsidP="002A69AA">
            <w:pPr>
              <w:spacing w:line="360" w:lineRule="auto"/>
              <w:jc w:val="both"/>
              <w:rPr>
                <w:rFonts w:ascii="Times New Roman" w:hAnsi="Times New Roman" w:cs="Times New Roman"/>
                <w:i/>
                <w:iCs/>
                <w:sz w:val="28"/>
                <w:szCs w:val="28"/>
              </w:rPr>
            </w:pPr>
            <w:r w:rsidRPr="00D6576F">
              <w:rPr>
                <w:rFonts w:ascii="Times New Roman" w:hAnsi="Times New Roman" w:cs="Times New Roman"/>
                <w:i/>
                <w:iCs/>
                <w:sz w:val="28"/>
                <w:szCs w:val="28"/>
              </w:rPr>
              <w:t>Assistant Engineer/</w:t>
            </w:r>
          </w:p>
          <w:p w:rsidR="00D6576F" w:rsidRPr="00D6576F" w:rsidRDefault="00D6576F" w:rsidP="002A69AA">
            <w:pPr>
              <w:spacing w:line="360" w:lineRule="auto"/>
              <w:jc w:val="both"/>
              <w:rPr>
                <w:rFonts w:ascii="Times New Roman" w:hAnsi="Times New Roman" w:cs="Times New Roman"/>
                <w:i/>
                <w:iCs/>
                <w:sz w:val="28"/>
                <w:szCs w:val="28"/>
              </w:rPr>
            </w:pPr>
            <w:r w:rsidRPr="00D6576F">
              <w:rPr>
                <w:rFonts w:ascii="Times New Roman" w:hAnsi="Times New Roman" w:cs="Times New Roman"/>
                <w:i/>
                <w:iCs/>
                <w:sz w:val="28"/>
                <w:szCs w:val="28"/>
              </w:rPr>
              <w:t>Assistant Executive Engineer/</w:t>
            </w:r>
          </w:p>
          <w:p w:rsidR="000F633F" w:rsidRPr="00D6576F" w:rsidRDefault="00D6576F" w:rsidP="002A69AA">
            <w:pPr>
              <w:spacing w:line="360" w:lineRule="auto"/>
              <w:jc w:val="both"/>
              <w:rPr>
                <w:rFonts w:ascii="Times New Roman" w:hAnsi="Times New Roman" w:cs="Times New Roman"/>
                <w:i/>
                <w:iCs/>
                <w:sz w:val="28"/>
                <w:szCs w:val="28"/>
              </w:rPr>
            </w:pPr>
            <w:r w:rsidRPr="00D6576F">
              <w:rPr>
                <w:rFonts w:ascii="Times New Roman" w:hAnsi="Times New Roman" w:cs="Times New Roman"/>
                <w:i/>
                <w:iCs/>
                <w:sz w:val="28"/>
                <w:szCs w:val="28"/>
              </w:rPr>
              <w:t>Executive Engineer of the respective Distribution Sub- Division.”</w:t>
            </w:r>
          </w:p>
        </w:tc>
      </w:tr>
    </w:tbl>
    <w:p w:rsidR="00727B5F" w:rsidRDefault="00727B5F" w:rsidP="00750C38">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In view of the above</w:t>
      </w:r>
      <w:r w:rsidR="000C56F0">
        <w:rPr>
          <w:rFonts w:ascii="Times New Roman" w:hAnsi="Times New Roman" w:cs="Times New Roman"/>
          <w:sz w:val="28"/>
          <w:szCs w:val="28"/>
        </w:rPr>
        <w:t xml:space="preserve">, </w:t>
      </w:r>
      <w:r w:rsidR="00BF25AB">
        <w:rPr>
          <w:rFonts w:ascii="Times New Roman" w:hAnsi="Times New Roman" w:cs="Times New Roman"/>
          <w:sz w:val="28"/>
          <w:szCs w:val="28"/>
        </w:rPr>
        <w:t xml:space="preserve">I agree with the Petitioner’s Counsel that </w:t>
      </w:r>
      <w:r>
        <w:rPr>
          <w:rFonts w:ascii="Times New Roman" w:hAnsi="Times New Roman" w:cs="Times New Roman"/>
          <w:sz w:val="28"/>
          <w:szCs w:val="28"/>
        </w:rPr>
        <w:t xml:space="preserve">as the Meter </w:t>
      </w:r>
      <w:r w:rsidR="00481F44">
        <w:rPr>
          <w:rFonts w:ascii="Times New Roman" w:hAnsi="Times New Roman" w:cs="Times New Roman"/>
          <w:sz w:val="28"/>
          <w:szCs w:val="28"/>
        </w:rPr>
        <w:t>Inspector</w:t>
      </w:r>
      <w:r>
        <w:rPr>
          <w:rFonts w:ascii="Times New Roman" w:hAnsi="Times New Roman" w:cs="Times New Roman"/>
          <w:sz w:val="28"/>
          <w:szCs w:val="28"/>
        </w:rPr>
        <w:t xml:space="preserve"> was not </w:t>
      </w:r>
      <w:r w:rsidR="00481F44">
        <w:rPr>
          <w:rFonts w:ascii="Times New Roman" w:hAnsi="Times New Roman" w:cs="Times New Roman"/>
          <w:sz w:val="28"/>
          <w:szCs w:val="28"/>
        </w:rPr>
        <w:t>designated</w:t>
      </w:r>
      <w:r w:rsidR="00BF25AB">
        <w:rPr>
          <w:rFonts w:ascii="Times New Roman" w:hAnsi="Times New Roman" w:cs="Times New Roman"/>
          <w:sz w:val="28"/>
          <w:szCs w:val="28"/>
        </w:rPr>
        <w:t xml:space="preserve"> as Assessing O</w:t>
      </w:r>
      <w:r>
        <w:rPr>
          <w:rFonts w:ascii="Times New Roman" w:hAnsi="Times New Roman" w:cs="Times New Roman"/>
          <w:sz w:val="28"/>
          <w:szCs w:val="28"/>
        </w:rPr>
        <w:t>fficer for checking case</w:t>
      </w:r>
      <w:r w:rsidR="002A69AA">
        <w:rPr>
          <w:rFonts w:ascii="Times New Roman" w:hAnsi="Times New Roman" w:cs="Times New Roman"/>
          <w:sz w:val="28"/>
          <w:szCs w:val="28"/>
        </w:rPr>
        <w:t>s</w:t>
      </w:r>
      <w:r>
        <w:rPr>
          <w:rFonts w:ascii="Times New Roman" w:hAnsi="Times New Roman" w:cs="Times New Roman"/>
          <w:sz w:val="28"/>
          <w:szCs w:val="28"/>
        </w:rPr>
        <w:t xml:space="preserve"> </w:t>
      </w:r>
      <w:r w:rsidR="002A69AA">
        <w:rPr>
          <w:rFonts w:ascii="Times New Roman" w:hAnsi="Times New Roman" w:cs="Times New Roman"/>
          <w:sz w:val="28"/>
          <w:szCs w:val="28"/>
        </w:rPr>
        <w:t>relating to</w:t>
      </w:r>
      <w:r>
        <w:rPr>
          <w:rFonts w:ascii="Times New Roman" w:hAnsi="Times New Roman" w:cs="Times New Roman"/>
          <w:sz w:val="28"/>
          <w:szCs w:val="28"/>
        </w:rPr>
        <w:t xml:space="preserve"> UUE </w:t>
      </w:r>
      <w:r w:rsidR="00C2515D">
        <w:rPr>
          <w:rFonts w:ascii="Times New Roman" w:hAnsi="Times New Roman" w:cs="Times New Roman"/>
          <w:sz w:val="28"/>
          <w:szCs w:val="28"/>
        </w:rPr>
        <w:t xml:space="preserve">and </w:t>
      </w:r>
      <w:r w:rsidR="00BF25AB">
        <w:rPr>
          <w:rFonts w:ascii="Times New Roman" w:hAnsi="Times New Roman" w:cs="Times New Roman"/>
          <w:sz w:val="28"/>
          <w:szCs w:val="28"/>
        </w:rPr>
        <w:t xml:space="preserve">was </w:t>
      </w:r>
      <w:r>
        <w:rPr>
          <w:rFonts w:ascii="Times New Roman" w:hAnsi="Times New Roman" w:cs="Times New Roman"/>
          <w:sz w:val="28"/>
          <w:szCs w:val="28"/>
        </w:rPr>
        <w:t>thus</w:t>
      </w:r>
      <w:r w:rsidR="00BF25AB">
        <w:rPr>
          <w:rFonts w:ascii="Times New Roman" w:hAnsi="Times New Roman" w:cs="Times New Roman"/>
          <w:sz w:val="28"/>
          <w:szCs w:val="28"/>
        </w:rPr>
        <w:t>,</w:t>
      </w:r>
      <w:r>
        <w:rPr>
          <w:rFonts w:ascii="Times New Roman" w:hAnsi="Times New Roman" w:cs="Times New Roman"/>
          <w:sz w:val="28"/>
          <w:szCs w:val="28"/>
        </w:rPr>
        <w:t xml:space="preserve"> not compete</w:t>
      </w:r>
      <w:r w:rsidR="00BF25AB">
        <w:rPr>
          <w:rFonts w:ascii="Times New Roman" w:hAnsi="Times New Roman" w:cs="Times New Roman"/>
          <w:sz w:val="28"/>
          <w:szCs w:val="28"/>
        </w:rPr>
        <w:t>nt to conduct C</w:t>
      </w:r>
      <w:r>
        <w:rPr>
          <w:rFonts w:ascii="Times New Roman" w:hAnsi="Times New Roman" w:cs="Times New Roman"/>
          <w:sz w:val="28"/>
          <w:szCs w:val="28"/>
        </w:rPr>
        <w:t>hecking</w:t>
      </w:r>
      <w:r w:rsidR="00481F44">
        <w:rPr>
          <w:rFonts w:ascii="Times New Roman" w:hAnsi="Times New Roman" w:cs="Times New Roman"/>
          <w:sz w:val="28"/>
          <w:szCs w:val="28"/>
        </w:rPr>
        <w:t xml:space="preserve"> </w:t>
      </w:r>
      <w:r>
        <w:rPr>
          <w:rFonts w:ascii="Times New Roman" w:hAnsi="Times New Roman" w:cs="Times New Roman"/>
          <w:sz w:val="28"/>
          <w:szCs w:val="28"/>
        </w:rPr>
        <w:t xml:space="preserve">vide checking Register No. </w:t>
      </w:r>
      <w:r w:rsidR="00C2515D">
        <w:rPr>
          <w:rFonts w:ascii="Times New Roman" w:hAnsi="Times New Roman" w:cs="Times New Roman"/>
          <w:sz w:val="28"/>
          <w:szCs w:val="28"/>
        </w:rPr>
        <w:t>027/227 dated 04.07.2018</w:t>
      </w:r>
      <w:r>
        <w:rPr>
          <w:rFonts w:ascii="Times New Roman" w:hAnsi="Times New Roman" w:cs="Times New Roman"/>
          <w:sz w:val="28"/>
          <w:szCs w:val="28"/>
        </w:rPr>
        <w:t>, of the connection of the Petitioner.</w:t>
      </w:r>
      <w:r w:rsidR="00C2515D">
        <w:rPr>
          <w:rFonts w:ascii="Times New Roman" w:hAnsi="Times New Roman" w:cs="Times New Roman"/>
          <w:sz w:val="28"/>
          <w:szCs w:val="28"/>
        </w:rPr>
        <w:t xml:space="preserve"> As such the checking ibid done by the MI does not have any locus </w:t>
      </w:r>
      <w:r w:rsidR="004A315F">
        <w:rPr>
          <w:rFonts w:ascii="Times New Roman" w:hAnsi="Times New Roman" w:cs="Times New Roman"/>
          <w:sz w:val="28"/>
          <w:szCs w:val="28"/>
        </w:rPr>
        <w:t>stand</w:t>
      </w:r>
      <w:r w:rsidR="009050AC">
        <w:rPr>
          <w:rFonts w:ascii="Times New Roman" w:hAnsi="Times New Roman" w:cs="Times New Roman"/>
          <w:sz w:val="28"/>
          <w:szCs w:val="28"/>
        </w:rPr>
        <w:t>i</w:t>
      </w:r>
      <w:r w:rsidR="00C2515D">
        <w:rPr>
          <w:rFonts w:ascii="Times New Roman" w:hAnsi="Times New Roman" w:cs="Times New Roman"/>
          <w:sz w:val="28"/>
          <w:szCs w:val="28"/>
        </w:rPr>
        <w:t>/legal relevance.</w:t>
      </w:r>
    </w:p>
    <w:p w:rsidR="003423B8" w:rsidRDefault="00481F44" w:rsidP="003423B8">
      <w:pPr>
        <w:pStyle w:val="ListParagraph"/>
        <w:numPr>
          <w:ilvl w:val="0"/>
          <w:numId w:val="18"/>
        </w:numPr>
        <w:spacing w:line="480" w:lineRule="auto"/>
        <w:ind w:left="0" w:firstLine="0"/>
        <w:jc w:val="both"/>
        <w:rPr>
          <w:rFonts w:ascii="Times New Roman" w:hAnsi="Times New Roman" w:cs="Times New Roman"/>
          <w:sz w:val="28"/>
          <w:szCs w:val="28"/>
        </w:rPr>
      </w:pPr>
      <w:r w:rsidRPr="003423B8">
        <w:rPr>
          <w:rFonts w:ascii="Times New Roman" w:hAnsi="Times New Roman" w:cs="Times New Roman"/>
          <w:sz w:val="28"/>
          <w:szCs w:val="28"/>
        </w:rPr>
        <w:t>Petitioner’s Counsel next contended that the demand on account of</w:t>
      </w:r>
    </w:p>
    <w:p w:rsidR="00481F44" w:rsidRPr="003423B8" w:rsidRDefault="00481F44" w:rsidP="003423B8">
      <w:pPr>
        <w:pStyle w:val="ListParagraph"/>
        <w:spacing w:line="480" w:lineRule="auto"/>
        <w:ind w:firstLine="75"/>
        <w:jc w:val="both"/>
        <w:rPr>
          <w:rFonts w:ascii="Times New Roman" w:hAnsi="Times New Roman" w:cs="Times New Roman"/>
          <w:sz w:val="28"/>
          <w:szCs w:val="28"/>
        </w:rPr>
      </w:pPr>
      <w:r w:rsidRPr="003423B8">
        <w:rPr>
          <w:rFonts w:ascii="Times New Roman" w:hAnsi="Times New Roman" w:cs="Times New Roman"/>
          <w:sz w:val="28"/>
          <w:szCs w:val="28"/>
        </w:rPr>
        <w:t>UUE had been assessed</w:t>
      </w:r>
      <w:r w:rsidR="003423B8">
        <w:rPr>
          <w:rFonts w:ascii="Times New Roman" w:hAnsi="Times New Roman" w:cs="Times New Roman"/>
          <w:sz w:val="28"/>
          <w:szCs w:val="28"/>
        </w:rPr>
        <w:t>/</w:t>
      </w:r>
      <w:r w:rsidRPr="003423B8">
        <w:rPr>
          <w:rFonts w:ascii="Times New Roman" w:hAnsi="Times New Roman" w:cs="Times New Roman"/>
          <w:sz w:val="28"/>
          <w:szCs w:val="28"/>
        </w:rPr>
        <w:t>raised by the Internal A</w:t>
      </w:r>
      <w:r w:rsidR="00C2515D">
        <w:rPr>
          <w:rFonts w:ascii="Times New Roman" w:hAnsi="Times New Roman" w:cs="Times New Roman"/>
          <w:sz w:val="28"/>
          <w:szCs w:val="28"/>
        </w:rPr>
        <w:t>udit Party</w:t>
      </w:r>
      <w:r w:rsidRPr="003423B8">
        <w:rPr>
          <w:rFonts w:ascii="Times New Roman" w:hAnsi="Times New Roman" w:cs="Times New Roman"/>
          <w:sz w:val="28"/>
          <w:szCs w:val="28"/>
        </w:rPr>
        <w:t>, vi</w:t>
      </w:r>
      <w:r w:rsidR="00C2515D">
        <w:rPr>
          <w:rFonts w:ascii="Times New Roman" w:hAnsi="Times New Roman" w:cs="Times New Roman"/>
          <w:sz w:val="28"/>
          <w:szCs w:val="28"/>
        </w:rPr>
        <w:t>de Memo No. 314 date 31.12.2018 and Internal Auditor</w:t>
      </w:r>
      <w:r w:rsidR="003423B8">
        <w:rPr>
          <w:rFonts w:ascii="Times New Roman" w:hAnsi="Times New Roman" w:cs="Times New Roman"/>
          <w:sz w:val="28"/>
          <w:szCs w:val="28"/>
        </w:rPr>
        <w:t xml:space="preserve"> was not authorised officer</w:t>
      </w:r>
      <w:r w:rsidRPr="003423B8">
        <w:rPr>
          <w:rFonts w:ascii="Times New Roman" w:hAnsi="Times New Roman" w:cs="Times New Roman"/>
          <w:sz w:val="28"/>
          <w:szCs w:val="28"/>
        </w:rPr>
        <w:t xml:space="preserve"> to issue Provisional as well </w:t>
      </w:r>
      <w:r w:rsidR="003423B8">
        <w:rPr>
          <w:rFonts w:ascii="Times New Roman" w:hAnsi="Times New Roman" w:cs="Times New Roman"/>
          <w:sz w:val="28"/>
          <w:szCs w:val="28"/>
        </w:rPr>
        <w:t>as Final Order of Assessment. PC</w:t>
      </w:r>
      <w:r w:rsidRPr="003423B8">
        <w:rPr>
          <w:rFonts w:ascii="Times New Roman" w:hAnsi="Times New Roman" w:cs="Times New Roman"/>
          <w:sz w:val="28"/>
          <w:szCs w:val="28"/>
        </w:rPr>
        <w:t xml:space="preserve"> also referred to provision contained in Regulation 36.1.6 to 36.1.8 of Supply Code-2014 which read as under:</w:t>
      </w:r>
    </w:p>
    <w:p w:rsidR="000559CA" w:rsidRPr="00750C38" w:rsidRDefault="00750C38" w:rsidP="00D6576F">
      <w:pPr>
        <w:spacing w:line="48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w:t>
      </w:r>
      <w:r w:rsidR="000559CA" w:rsidRPr="00750C38">
        <w:rPr>
          <w:rFonts w:ascii="Times New Roman" w:hAnsi="Times New Roman" w:cs="Times New Roman"/>
          <w:b/>
          <w:bCs/>
          <w:i/>
          <w:iCs/>
          <w:sz w:val="28"/>
          <w:szCs w:val="28"/>
        </w:rPr>
        <w:t xml:space="preserve">36.1.6    Provisional Assessment </w:t>
      </w:r>
    </w:p>
    <w:p w:rsidR="000559CA" w:rsidRDefault="000559CA" w:rsidP="000C58DF">
      <w:pPr>
        <w:spacing w:line="480" w:lineRule="auto"/>
        <w:ind w:left="720"/>
        <w:jc w:val="both"/>
        <w:rPr>
          <w:rFonts w:ascii="Times New Roman" w:hAnsi="Times New Roman" w:cs="Times New Roman"/>
          <w:i/>
          <w:iCs/>
          <w:sz w:val="28"/>
          <w:szCs w:val="28"/>
        </w:rPr>
      </w:pPr>
      <w:r w:rsidRPr="00750C38">
        <w:rPr>
          <w:rFonts w:ascii="Times New Roman" w:hAnsi="Times New Roman" w:cs="Times New Roman"/>
          <w:i/>
          <w:iCs/>
          <w:sz w:val="28"/>
          <w:szCs w:val="28"/>
        </w:rPr>
        <w:t xml:space="preserve">The Assessing Officer shall provisionally assess to the best of his judgment the electricity charges payable by such person or any </w:t>
      </w:r>
      <w:r w:rsidRPr="00750C38">
        <w:rPr>
          <w:rFonts w:ascii="Times New Roman" w:hAnsi="Times New Roman" w:cs="Times New Roman"/>
          <w:i/>
          <w:iCs/>
          <w:sz w:val="28"/>
          <w:szCs w:val="28"/>
        </w:rPr>
        <w:lastRenderedPageBreak/>
        <w:t xml:space="preserve">other person benefited by the unauthorized use of electricity as per procedure specified in Annexure-8 to these Regulations. </w:t>
      </w:r>
    </w:p>
    <w:p w:rsidR="00D6576F" w:rsidRPr="00C2515D" w:rsidRDefault="000559CA" w:rsidP="00750C38">
      <w:pPr>
        <w:spacing w:line="480" w:lineRule="auto"/>
        <w:jc w:val="both"/>
        <w:rPr>
          <w:rFonts w:ascii="Times New Roman" w:hAnsi="Times New Roman" w:cs="Times New Roman"/>
          <w:b/>
          <w:bCs/>
          <w:i/>
          <w:iCs/>
          <w:sz w:val="28"/>
          <w:szCs w:val="28"/>
        </w:rPr>
      </w:pPr>
      <w:r w:rsidRPr="00750C38">
        <w:rPr>
          <w:rFonts w:ascii="Times New Roman" w:hAnsi="Times New Roman" w:cs="Times New Roman"/>
          <w:b/>
          <w:bCs/>
          <w:i/>
          <w:iCs/>
          <w:sz w:val="28"/>
          <w:szCs w:val="28"/>
        </w:rPr>
        <w:t>36.1.7 The provisional</w:t>
      </w:r>
      <w:r w:rsidRPr="00750C38">
        <w:rPr>
          <w:rFonts w:ascii="Times New Roman" w:hAnsi="Times New Roman" w:cs="Times New Roman"/>
          <w:i/>
          <w:iCs/>
          <w:sz w:val="28"/>
          <w:szCs w:val="28"/>
        </w:rPr>
        <w:t xml:space="preserve"> </w:t>
      </w:r>
      <w:r w:rsidR="00C2515D" w:rsidRPr="00C2515D">
        <w:rPr>
          <w:rFonts w:ascii="Times New Roman" w:hAnsi="Times New Roman" w:cs="Times New Roman"/>
          <w:b/>
          <w:bCs/>
          <w:i/>
          <w:iCs/>
          <w:sz w:val="28"/>
          <w:szCs w:val="28"/>
        </w:rPr>
        <w:t>Assessment:</w:t>
      </w:r>
    </w:p>
    <w:p w:rsidR="000559CA" w:rsidRPr="00750C38" w:rsidRDefault="00750C38" w:rsidP="000C58DF">
      <w:pPr>
        <w:spacing w:line="480" w:lineRule="auto"/>
        <w:ind w:left="720"/>
        <w:jc w:val="both"/>
        <w:rPr>
          <w:rFonts w:ascii="Times New Roman" w:hAnsi="Times New Roman" w:cs="Times New Roman"/>
          <w:i/>
          <w:iCs/>
          <w:sz w:val="28"/>
          <w:szCs w:val="28"/>
        </w:rPr>
      </w:pPr>
      <w:r w:rsidRPr="00750C38">
        <w:rPr>
          <w:rFonts w:ascii="Times New Roman" w:hAnsi="Times New Roman" w:cs="Times New Roman"/>
          <w:i/>
          <w:iCs/>
          <w:sz w:val="28"/>
          <w:szCs w:val="28"/>
        </w:rPr>
        <w:t xml:space="preserve">The Provisional </w:t>
      </w:r>
      <w:r w:rsidR="00D6576F" w:rsidRPr="00750C38">
        <w:rPr>
          <w:rFonts w:ascii="Times New Roman" w:hAnsi="Times New Roman" w:cs="Times New Roman"/>
          <w:i/>
          <w:iCs/>
          <w:sz w:val="28"/>
          <w:szCs w:val="28"/>
        </w:rPr>
        <w:t>A</w:t>
      </w:r>
      <w:r w:rsidR="000559CA" w:rsidRPr="00750C38">
        <w:rPr>
          <w:rFonts w:ascii="Times New Roman" w:hAnsi="Times New Roman" w:cs="Times New Roman"/>
          <w:i/>
          <w:iCs/>
          <w:sz w:val="28"/>
          <w:szCs w:val="28"/>
        </w:rPr>
        <w:t xml:space="preserve">ssessment order shall be issued within seventy two (72) hours of inspection and served upon the consumer /person in occupation or possession or incharge of the place. The assessment order should clearly state the date &amp; time by which and designation &amp; address of the Assessing Officer to whom the reply is to be submitted.  </w:t>
      </w:r>
    </w:p>
    <w:p w:rsidR="00D6576F" w:rsidRPr="00750C38" w:rsidRDefault="000559CA" w:rsidP="00D6576F">
      <w:pPr>
        <w:spacing w:line="480" w:lineRule="auto"/>
        <w:jc w:val="both"/>
        <w:rPr>
          <w:rFonts w:ascii="Times New Roman" w:hAnsi="Times New Roman" w:cs="Times New Roman"/>
          <w:i/>
          <w:iCs/>
          <w:sz w:val="28"/>
          <w:szCs w:val="28"/>
        </w:rPr>
      </w:pPr>
      <w:r w:rsidRPr="00750C38">
        <w:rPr>
          <w:rFonts w:ascii="Times New Roman" w:hAnsi="Times New Roman" w:cs="Times New Roman"/>
          <w:i/>
          <w:iCs/>
          <w:sz w:val="28"/>
          <w:szCs w:val="28"/>
        </w:rPr>
        <w:t xml:space="preserve"> </w:t>
      </w:r>
      <w:r w:rsidRPr="00750C38">
        <w:rPr>
          <w:rFonts w:ascii="Times New Roman" w:hAnsi="Times New Roman" w:cs="Times New Roman"/>
          <w:b/>
          <w:bCs/>
          <w:i/>
          <w:iCs/>
          <w:sz w:val="28"/>
          <w:szCs w:val="28"/>
        </w:rPr>
        <w:t>36.1.8</w:t>
      </w:r>
      <w:r w:rsidRPr="00750C38">
        <w:rPr>
          <w:rFonts w:ascii="Times New Roman" w:hAnsi="Times New Roman" w:cs="Times New Roman"/>
          <w:i/>
          <w:iCs/>
          <w:sz w:val="28"/>
          <w:szCs w:val="28"/>
        </w:rPr>
        <w:t xml:space="preserve"> </w:t>
      </w:r>
    </w:p>
    <w:p w:rsidR="000559CA" w:rsidRPr="00AC6266" w:rsidRDefault="000559CA" w:rsidP="000C58DF">
      <w:pPr>
        <w:spacing w:line="480" w:lineRule="auto"/>
        <w:ind w:left="720"/>
        <w:jc w:val="both"/>
        <w:rPr>
          <w:rFonts w:ascii="Times New Roman" w:hAnsi="Times New Roman" w:cs="Times New Roman"/>
          <w:sz w:val="28"/>
          <w:szCs w:val="28"/>
        </w:rPr>
      </w:pPr>
      <w:r w:rsidRPr="00750C38">
        <w:rPr>
          <w:rFonts w:ascii="Times New Roman" w:hAnsi="Times New Roman" w:cs="Times New Roman"/>
          <w:i/>
          <w:iCs/>
          <w:sz w:val="28"/>
          <w:szCs w:val="28"/>
        </w:rPr>
        <w:t>The consumer/person served with the order of provisional assessment may accept such assessment and deposit the assessed amount with the distribution licensee within seven (7) days o</w:t>
      </w:r>
      <w:r w:rsidR="00750C38">
        <w:rPr>
          <w:rFonts w:ascii="Times New Roman" w:hAnsi="Times New Roman" w:cs="Times New Roman"/>
          <w:i/>
          <w:iCs/>
          <w:sz w:val="28"/>
          <w:szCs w:val="28"/>
        </w:rPr>
        <w:t>f the order being served on him.”</w:t>
      </w:r>
      <w:r w:rsidRPr="00750C38">
        <w:rPr>
          <w:rFonts w:ascii="Times New Roman" w:hAnsi="Times New Roman" w:cs="Times New Roman"/>
          <w:i/>
          <w:iCs/>
          <w:sz w:val="28"/>
          <w:szCs w:val="28"/>
        </w:rPr>
        <w:t xml:space="preserve"> </w:t>
      </w:r>
    </w:p>
    <w:p w:rsidR="00195FE1" w:rsidRPr="00AC6266" w:rsidRDefault="009F192D" w:rsidP="00750C38">
      <w:pPr>
        <w:spacing w:line="480" w:lineRule="auto"/>
        <w:ind w:left="720" w:firstLine="720"/>
        <w:jc w:val="both"/>
        <w:rPr>
          <w:rFonts w:ascii="Times New Roman" w:hAnsi="Times New Roman" w:cs="Times New Roman"/>
          <w:sz w:val="28"/>
          <w:szCs w:val="28"/>
        </w:rPr>
      </w:pPr>
      <w:r w:rsidRPr="00AC6266">
        <w:rPr>
          <w:rFonts w:ascii="Times New Roman" w:hAnsi="Times New Roman" w:cs="Times New Roman"/>
          <w:sz w:val="28"/>
          <w:szCs w:val="28"/>
        </w:rPr>
        <w:t xml:space="preserve">I observe that the during hearing </w:t>
      </w:r>
      <w:r w:rsidR="00750C38" w:rsidRPr="00AC6266">
        <w:rPr>
          <w:rFonts w:ascii="Times New Roman" w:hAnsi="Times New Roman" w:cs="Times New Roman"/>
          <w:sz w:val="28"/>
          <w:szCs w:val="28"/>
        </w:rPr>
        <w:t xml:space="preserve">in the Court, </w:t>
      </w:r>
      <w:r w:rsidR="00913386" w:rsidRPr="00AC6266">
        <w:rPr>
          <w:rFonts w:ascii="Times New Roman" w:hAnsi="Times New Roman" w:cs="Times New Roman"/>
          <w:sz w:val="28"/>
          <w:szCs w:val="28"/>
        </w:rPr>
        <w:t xml:space="preserve">the </w:t>
      </w:r>
      <w:r w:rsidRPr="00AC6266">
        <w:rPr>
          <w:rFonts w:ascii="Times New Roman" w:hAnsi="Times New Roman" w:cs="Times New Roman"/>
          <w:sz w:val="28"/>
          <w:szCs w:val="28"/>
        </w:rPr>
        <w:t xml:space="preserve">PC placed reliance on order dated 18.07.2019 passed by the Hon’ble Punjab </w:t>
      </w:r>
      <w:r w:rsidR="00913386" w:rsidRPr="00AC6266">
        <w:rPr>
          <w:rFonts w:ascii="Times New Roman" w:hAnsi="Times New Roman" w:cs="Times New Roman"/>
          <w:sz w:val="28"/>
          <w:szCs w:val="28"/>
        </w:rPr>
        <w:t>and Haryana High Court in LPA N</w:t>
      </w:r>
      <w:r w:rsidRPr="00AC6266">
        <w:rPr>
          <w:rFonts w:ascii="Times New Roman" w:hAnsi="Times New Roman" w:cs="Times New Roman"/>
          <w:sz w:val="28"/>
          <w:szCs w:val="28"/>
        </w:rPr>
        <w:t>o.1233 0f 2019 (O&amp;M) deciding that:</w:t>
      </w:r>
    </w:p>
    <w:p w:rsidR="00913386" w:rsidRPr="005166BB" w:rsidRDefault="00913386" w:rsidP="000C58DF">
      <w:pPr>
        <w:spacing w:line="480" w:lineRule="auto"/>
        <w:ind w:left="1440"/>
        <w:jc w:val="both"/>
        <w:rPr>
          <w:rFonts w:ascii="Times New Roman" w:hAnsi="Times New Roman" w:cs="Times New Roman"/>
          <w:i/>
          <w:iCs/>
          <w:sz w:val="28"/>
          <w:szCs w:val="28"/>
        </w:rPr>
      </w:pPr>
      <w:r w:rsidRPr="005166BB">
        <w:rPr>
          <w:rFonts w:ascii="Times New Roman" w:hAnsi="Times New Roman" w:cs="Times New Roman"/>
          <w:i/>
          <w:iCs/>
          <w:sz w:val="28"/>
          <w:szCs w:val="28"/>
        </w:rPr>
        <w:t xml:space="preserve">“Ms. Monica Chibber Sharma, learned Senior Deputy Advocate General, Punjab on the basis of the instructions </w:t>
      </w:r>
      <w:r w:rsidRPr="005166BB">
        <w:rPr>
          <w:rFonts w:ascii="Times New Roman" w:hAnsi="Times New Roman" w:cs="Times New Roman"/>
          <w:i/>
          <w:iCs/>
          <w:sz w:val="28"/>
          <w:szCs w:val="28"/>
        </w:rPr>
        <w:lastRenderedPageBreak/>
        <w:t>from Mr. Rajwinder Singh, Deputy Chief Engineer, Punjab State Power Corporation Limited, West Circle, Ludhiana, Punjab</w:t>
      </w:r>
      <w:r w:rsidR="004E267A">
        <w:rPr>
          <w:rFonts w:ascii="Times New Roman" w:hAnsi="Times New Roman" w:cs="Times New Roman"/>
          <w:i/>
          <w:iCs/>
          <w:sz w:val="28"/>
          <w:szCs w:val="28"/>
        </w:rPr>
        <w:t>,</w:t>
      </w:r>
      <w:r w:rsidRPr="005166BB">
        <w:rPr>
          <w:rFonts w:ascii="Times New Roman" w:hAnsi="Times New Roman" w:cs="Times New Roman"/>
          <w:i/>
          <w:iCs/>
          <w:sz w:val="28"/>
          <w:szCs w:val="28"/>
        </w:rPr>
        <w:t xml:space="preserve"> State</w:t>
      </w:r>
      <w:r w:rsidR="004E267A">
        <w:rPr>
          <w:rFonts w:ascii="Times New Roman" w:hAnsi="Times New Roman" w:cs="Times New Roman"/>
          <w:i/>
          <w:iCs/>
          <w:sz w:val="28"/>
          <w:szCs w:val="28"/>
        </w:rPr>
        <w:t>s</w:t>
      </w:r>
      <w:r w:rsidRPr="005166BB">
        <w:rPr>
          <w:rFonts w:ascii="Times New Roman" w:hAnsi="Times New Roman" w:cs="Times New Roman"/>
          <w:i/>
          <w:iCs/>
          <w:sz w:val="28"/>
          <w:szCs w:val="28"/>
        </w:rPr>
        <w:t xml:space="preserve"> that</w:t>
      </w:r>
      <w:r w:rsidR="004E267A">
        <w:rPr>
          <w:rFonts w:ascii="Times New Roman" w:hAnsi="Times New Roman" w:cs="Times New Roman"/>
          <w:i/>
          <w:iCs/>
          <w:sz w:val="28"/>
          <w:szCs w:val="28"/>
        </w:rPr>
        <w:t xml:space="preserve"> it </w:t>
      </w:r>
      <w:r w:rsidRPr="005166BB">
        <w:rPr>
          <w:rFonts w:ascii="Times New Roman" w:hAnsi="Times New Roman" w:cs="Times New Roman"/>
          <w:i/>
          <w:iCs/>
          <w:sz w:val="28"/>
          <w:szCs w:val="28"/>
        </w:rPr>
        <w:t xml:space="preserve"> is the Deputy Chief Engineer under the Supply Code who is competent authority to pass the assessment order under section 126 of the Electricity Act, 2003.</w:t>
      </w:r>
    </w:p>
    <w:p w:rsidR="00913386" w:rsidRPr="005166BB" w:rsidRDefault="000C58DF" w:rsidP="000C58DF">
      <w:pPr>
        <w:spacing w:line="480" w:lineRule="auto"/>
        <w:ind w:left="1440"/>
        <w:jc w:val="both"/>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sz w:val="28"/>
          <w:szCs w:val="28"/>
        </w:rPr>
        <w:tab/>
      </w:r>
      <w:r w:rsidR="009861C6" w:rsidRPr="005166BB">
        <w:rPr>
          <w:rFonts w:ascii="Times New Roman" w:hAnsi="Times New Roman" w:cs="Times New Roman"/>
          <w:i/>
          <w:iCs/>
          <w:sz w:val="28"/>
          <w:szCs w:val="28"/>
        </w:rPr>
        <w:t>Admittedly</w:t>
      </w:r>
      <w:r w:rsidR="00913386" w:rsidRPr="005166BB">
        <w:rPr>
          <w:rFonts w:ascii="Times New Roman" w:hAnsi="Times New Roman" w:cs="Times New Roman"/>
          <w:i/>
          <w:iCs/>
          <w:sz w:val="28"/>
          <w:szCs w:val="28"/>
        </w:rPr>
        <w:t xml:space="preserve">, in the case in hand, the assessment </w:t>
      </w:r>
      <w:r w:rsidR="00D6576F" w:rsidRPr="005166BB">
        <w:rPr>
          <w:rFonts w:ascii="Times New Roman" w:hAnsi="Times New Roman" w:cs="Times New Roman"/>
          <w:i/>
          <w:iCs/>
          <w:sz w:val="28"/>
          <w:szCs w:val="28"/>
        </w:rPr>
        <w:t>order has</w:t>
      </w:r>
      <w:r w:rsidR="00913386" w:rsidRPr="005166BB">
        <w:rPr>
          <w:rFonts w:ascii="Times New Roman" w:hAnsi="Times New Roman" w:cs="Times New Roman"/>
          <w:i/>
          <w:iCs/>
          <w:sz w:val="28"/>
          <w:szCs w:val="28"/>
        </w:rPr>
        <w:t xml:space="preserve"> been  passed by the Assistant Executive Engineer. Since </w:t>
      </w:r>
      <w:r w:rsidR="004A315F">
        <w:rPr>
          <w:rFonts w:ascii="Times New Roman" w:hAnsi="Times New Roman" w:cs="Times New Roman"/>
          <w:i/>
          <w:iCs/>
          <w:sz w:val="28"/>
          <w:szCs w:val="28"/>
        </w:rPr>
        <w:t>he is not the authority authoris</w:t>
      </w:r>
      <w:r w:rsidR="00913386" w:rsidRPr="005166BB">
        <w:rPr>
          <w:rFonts w:ascii="Times New Roman" w:hAnsi="Times New Roman" w:cs="Times New Roman"/>
          <w:i/>
          <w:iCs/>
          <w:sz w:val="28"/>
          <w:szCs w:val="28"/>
        </w:rPr>
        <w:t xml:space="preserve">ed to pass the order, the order impugned is rendered </w:t>
      </w:r>
      <w:r w:rsidR="009861C6" w:rsidRPr="005166BB">
        <w:rPr>
          <w:rFonts w:ascii="Times New Roman" w:hAnsi="Times New Roman" w:cs="Times New Roman"/>
          <w:i/>
          <w:iCs/>
          <w:sz w:val="28"/>
          <w:szCs w:val="28"/>
        </w:rPr>
        <w:t>patently</w:t>
      </w:r>
      <w:r w:rsidR="00913386" w:rsidRPr="005166BB">
        <w:rPr>
          <w:rFonts w:ascii="Times New Roman" w:hAnsi="Times New Roman" w:cs="Times New Roman"/>
          <w:i/>
          <w:iCs/>
          <w:sz w:val="28"/>
          <w:szCs w:val="28"/>
        </w:rPr>
        <w:t xml:space="preserve"> illegal and without jurisdiction. Therefore, without entering into any other aspect of the matter, the said order dated </w:t>
      </w:r>
      <w:r w:rsidR="009861C6" w:rsidRPr="005166BB">
        <w:rPr>
          <w:rFonts w:ascii="Times New Roman" w:hAnsi="Times New Roman" w:cs="Times New Roman"/>
          <w:i/>
          <w:iCs/>
          <w:sz w:val="28"/>
          <w:szCs w:val="28"/>
        </w:rPr>
        <w:t>01.04.2019 p</w:t>
      </w:r>
      <w:r w:rsidR="00913386" w:rsidRPr="005166BB">
        <w:rPr>
          <w:rFonts w:ascii="Times New Roman" w:hAnsi="Times New Roman" w:cs="Times New Roman"/>
          <w:i/>
          <w:iCs/>
          <w:sz w:val="28"/>
          <w:szCs w:val="28"/>
        </w:rPr>
        <w:t xml:space="preserve">assed by the </w:t>
      </w:r>
      <w:r w:rsidR="009861C6" w:rsidRPr="005166BB">
        <w:rPr>
          <w:rFonts w:ascii="Times New Roman" w:hAnsi="Times New Roman" w:cs="Times New Roman"/>
          <w:i/>
          <w:iCs/>
          <w:sz w:val="28"/>
          <w:szCs w:val="28"/>
        </w:rPr>
        <w:t>Assistant</w:t>
      </w:r>
      <w:r w:rsidR="00913386" w:rsidRPr="005166BB">
        <w:rPr>
          <w:rFonts w:ascii="Times New Roman" w:hAnsi="Times New Roman" w:cs="Times New Roman"/>
          <w:i/>
          <w:iCs/>
          <w:sz w:val="28"/>
          <w:szCs w:val="28"/>
        </w:rPr>
        <w:t xml:space="preserve"> Executive</w:t>
      </w:r>
      <w:r w:rsidR="004E267A">
        <w:rPr>
          <w:rFonts w:ascii="Times New Roman" w:hAnsi="Times New Roman" w:cs="Times New Roman"/>
          <w:i/>
          <w:iCs/>
          <w:sz w:val="28"/>
          <w:szCs w:val="28"/>
        </w:rPr>
        <w:t xml:space="preserve"> Engineer</w:t>
      </w:r>
      <w:r w:rsidR="00913386" w:rsidRPr="005166BB">
        <w:rPr>
          <w:rFonts w:ascii="Times New Roman" w:hAnsi="Times New Roman" w:cs="Times New Roman"/>
          <w:i/>
          <w:iCs/>
          <w:sz w:val="28"/>
          <w:szCs w:val="28"/>
        </w:rPr>
        <w:t xml:space="preserve"> is not sustainable and is liable to be quashed on this ground alone. </w:t>
      </w:r>
    </w:p>
    <w:p w:rsidR="00590B50" w:rsidRDefault="00590B50" w:rsidP="000C58DF">
      <w:pPr>
        <w:spacing w:line="480" w:lineRule="auto"/>
        <w:ind w:left="1440" w:firstLine="720"/>
        <w:jc w:val="both"/>
        <w:rPr>
          <w:rFonts w:ascii="Times New Roman" w:hAnsi="Times New Roman" w:cs="Times New Roman"/>
          <w:i/>
          <w:iCs/>
          <w:sz w:val="28"/>
          <w:szCs w:val="28"/>
        </w:rPr>
      </w:pPr>
      <w:r w:rsidRPr="005166BB">
        <w:rPr>
          <w:rFonts w:ascii="Times New Roman" w:hAnsi="Times New Roman" w:cs="Times New Roman"/>
          <w:i/>
          <w:iCs/>
          <w:sz w:val="28"/>
          <w:szCs w:val="28"/>
        </w:rPr>
        <w:t>Accordingly the appeal stands allowed and the impugned order passed by the learned Single Judge as well as the order dated 01.04.2019  passed by the Assistant Executive Engineer are set aside. Civil Miscellaneous Application No. 2675-LPA of 2019 also stands disposed of.”</w:t>
      </w:r>
    </w:p>
    <w:p w:rsidR="00D24A46" w:rsidRPr="00750C38" w:rsidRDefault="00205266" w:rsidP="00750C38">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I am of the view that charging the Petitioner with a s</w:t>
      </w:r>
      <w:r w:rsidR="005B6788">
        <w:rPr>
          <w:rFonts w:ascii="Times New Roman" w:hAnsi="Times New Roman" w:cs="Times New Roman"/>
          <w:sz w:val="28"/>
          <w:szCs w:val="28"/>
        </w:rPr>
        <w:t>u</w:t>
      </w:r>
      <w:r>
        <w:rPr>
          <w:rFonts w:ascii="Times New Roman" w:hAnsi="Times New Roman" w:cs="Times New Roman"/>
          <w:sz w:val="28"/>
          <w:szCs w:val="28"/>
        </w:rPr>
        <w:t xml:space="preserve">m of Rs 2,73,740/- ( on account of UUE for the period from 06.07.2017 to </w:t>
      </w:r>
      <w:r>
        <w:rPr>
          <w:rFonts w:ascii="Times New Roman" w:hAnsi="Times New Roman" w:cs="Times New Roman"/>
          <w:sz w:val="28"/>
          <w:szCs w:val="28"/>
        </w:rPr>
        <w:lastRenderedPageBreak/>
        <w:t>05.07.2018</w:t>
      </w:r>
      <w:r w:rsidR="004E267A">
        <w:rPr>
          <w:rFonts w:ascii="Times New Roman" w:hAnsi="Times New Roman" w:cs="Times New Roman"/>
          <w:sz w:val="28"/>
          <w:szCs w:val="28"/>
        </w:rPr>
        <w:t>)</w:t>
      </w:r>
      <w:r>
        <w:rPr>
          <w:rFonts w:ascii="Times New Roman" w:hAnsi="Times New Roman" w:cs="Times New Roman"/>
          <w:sz w:val="28"/>
          <w:szCs w:val="28"/>
        </w:rPr>
        <w:t xml:space="preserve"> </w:t>
      </w:r>
      <w:r w:rsidR="005B6788">
        <w:rPr>
          <w:rFonts w:ascii="Times New Roman" w:hAnsi="Times New Roman" w:cs="Times New Roman"/>
          <w:sz w:val="28"/>
          <w:szCs w:val="28"/>
        </w:rPr>
        <w:t>pursuant</w:t>
      </w:r>
      <w:r>
        <w:rPr>
          <w:rFonts w:ascii="Times New Roman" w:hAnsi="Times New Roman" w:cs="Times New Roman"/>
          <w:sz w:val="28"/>
          <w:szCs w:val="28"/>
        </w:rPr>
        <w:t xml:space="preserve"> to checking by t</w:t>
      </w:r>
      <w:r w:rsidR="004E267A">
        <w:rPr>
          <w:rFonts w:ascii="Times New Roman" w:hAnsi="Times New Roman" w:cs="Times New Roman"/>
          <w:sz w:val="28"/>
          <w:szCs w:val="28"/>
        </w:rPr>
        <w:t>he Meter Inspector on 04.07.2018</w:t>
      </w:r>
      <w:r>
        <w:rPr>
          <w:rFonts w:ascii="Times New Roman" w:hAnsi="Times New Roman" w:cs="Times New Roman"/>
          <w:sz w:val="28"/>
          <w:szCs w:val="28"/>
        </w:rPr>
        <w:t xml:space="preserve"> and report dated 31.12.2018 of the Internal </w:t>
      </w:r>
      <w:r w:rsidR="004E267A">
        <w:rPr>
          <w:rFonts w:ascii="Times New Roman" w:hAnsi="Times New Roman" w:cs="Times New Roman"/>
          <w:sz w:val="28"/>
          <w:szCs w:val="28"/>
        </w:rPr>
        <w:t>Audit</w:t>
      </w:r>
      <w:r>
        <w:rPr>
          <w:rFonts w:ascii="Times New Roman" w:hAnsi="Times New Roman" w:cs="Times New Roman"/>
          <w:sz w:val="28"/>
          <w:szCs w:val="28"/>
        </w:rPr>
        <w:t xml:space="preserve"> </w:t>
      </w:r>
      <w:r w:rsidR="005B6788">
        <w:rPr>
          <w:rFonts w:ascii="Times New Roman" w:hAnsi="Times New Roman" w:cs="Times New Roman"/>
          <w:sz w:val="28"/>
          <w:szCs w:val="28"/>
        </w:rPr>
        <w:t>under</w:t>
      </w:r>
      <w:r>
        <w:rPr>
          <w:rFonts w:ascii="Times New Roman" w:hAnsi="Times New Roman" w:cs="Times New Roman"/>
          <w:sz w:val="28"/>
          <w:szCs w:val="28"/>
        </w:rPr>
        <w:t xml:space="preserve"> </w:t>
      </w:r>
      <w:r w:rsidR="005B6788">
        <w:rPr>
          <w:rFonts w:ascii="Times New Roman" w:hAnsi="Times New Roman" w:cs="Times New Roman"/>
          <w:sz w:val="28"/>
          <w:szCs w:val="28"/>
        </w:rPr>
        <w:t>the</w:t>
      </w:r>
      <w:r>
        <w:rPr>
          <w:rFonts w:ascii="Times New Roman" w:hAnsi="Times New Roman" w:cs="Times New Roman"/>
          <w:sz w:val="28"/>
          <w:szCs w:val="28"/>
        </w:rPr>
        <w:t xml:space="preserve"> head “Sundry </w:t>
      </w:r>
      <w:r w:rsidR="005B6788">
        <w:rPr>
          <w:rFonts w:ascii="Times New Roman" w:hAnsi="Times New Roman" w:cs="Times New Roman"/>
          <w:sz w:val="28"/>
          <w:szCs w:val="28"/>
        </w:rPr>
        <w:t>Charg</w:t>
      </w:r>
      <w:r w:rsidR="00750C38">
        <w:rPr>
          <w:rFonts w:ascii="Times New Roman" w:hAnsi="Times New Roman" w:cs="Times New Roman"/>
          <w:sz w:val="28"/>
          <w:szCs w:val="28"/>
        </w:rPr>
        <w:t>s</w:t>
      </w:r>
      <w:r>
        <w:rPr>
          <w:rFonts w:ascii="Times New Roman" w:hAnsi="Times New Roman" w:cs="Times New Roman"/>
          <w:sz w:val="28"/>
          <w:szCs w:val="28"/>
        </w:rPr>
        <w:t xml:space="preserve">” included in the bill dated 04.01.2019 issued to the Petitioner by </w:t>
      </w:r>
      <w:r w:rsidR="005B6788">
        <w:rPr>
          <w:rFonts w:ascii="Times New Roman" w:hAnsi="Times New Roman" w:cs="Times New Roman"/>
          <w:sz w:val="28"/>
          <w:szCs w:val="28"/>
        </w:rPr>
        <w:t>the</w:t>
      </w:r>
      <w:r>
        <w:rPr>
          <w:rFonts w:ascii="Times New Roman" w:hAnsi="Times New Roman" w:cs="Times New Roman"/>
          <w:sz w:val="28"/>
          <w:szCs w:val="28"/>
        </w:rPr>
        <w:t xml:space="preserve"> Respondent is not </w:t>
      </w:r>
      <w:r w:rsidR="005B6788">
        <w:rPr>
          <w:rFonts w:ascii="Times New Roman" w:hAnsi="Times New Roman" w:cs="Times New Roman"/>
          <w:sz w:val="28"/>
          <w:szCs w:val="28"/>
        </w:rPr>
        <w:t>sustainable</w:t>
      </w:r>
      <w:r>
        <w:rPr>
          <w:rFonts w:ascii="Times New Roman" w:hAnsi="Times New Roman" w:cs="Times New Roman"/>
          <w:sz w:val="28"/>
          <w:szCs w:val="28"/>
        </w:rPr>
        <w:t xml:space="preserve"> </w:t>
      </w:r>
      <w:r w:rsidR="005B6788">
        <w:rPr>
          <w:rFonts w:ascii="Times New Roman" w:hAnsi="Times New Roman" w:cs="Times New Roman"/>
          <w:sz w:val="28"/>
          <w:szCs w:val="28"/>
        </w:rPr>
        <w:t>considering</w:t>
      </w:r>
      <w:r>
        <w:rPr>
          <w:rFonts w:ascii="Times New Roman" w:hAnsi="Times New Roman" w:cs="Times New Roman"/>
          <w:sz w:val="28"/>
          <w:szCs w:val="28"/>
        </w:rPr>
        <w:t xml:space="preserve"> the applicable Regulation and the order of the Hon’ble High Court </w:t>
      </w:r>
      <w:r w:rsidR="004E267A">
        <w:rPr>
          <w:rFonts w:ascii="Times New Roman" w:hAnsi="Times New Roman" w:cs="Times New Roman"/>
          <w:sz w:val="28"/>
          <w:szCs w:val="28"/>
        </w:rPr>
        <w:t xml:space="preserve">as </w:t>
      </w:r>
      <w:r>
        <w:rPr>
          <w:rFonts w:ascii="Times New Roman" w:hAnsi="Times New Roman" w:cs="Times New Roman"/>
          <w:sz w:val="28"/>
          <w:szCs w:val="28"/>
        </w:rPr>
        <w:t xml:space="preserve">discussed above </w:t>
      </w:r>
      <w:r w:rsidR="005B6788">
        <w:rPr>
          <w:rFonts w:ascii="Times New Roman" w:hAnsi="Times New Roman" w:cs="Times New Roman"/>
          <w:sz w:val="28"/>
          <w:szCs w:val="28"/>
        </w:rPr>
        <w:t>.</w:t>
      </w:r>
      <w:r w:rsidR="004E267A">
        <w:rPr>
          <w:rFonts w:ascii="Times New Roman" w:hAnsi="Times New Roman" w:cs="Times New Roman"/>
          <w:sz w:val="28"/>
          <w:szCs w:val="28"/>
        </w:rPr>
        <w:t xml:space="preserve"> </w:t>
      </w:r>
      <w:r w:rsidR="00750C38">
        <w:rPr>
          <w:rFonts w:ascii="Times New Roman" w:hAnsi="Times New Roman" w:cs="Times New Roman"/>
          <w:sz w:val="28"/>
          <w:szCs w:val="28"/>
        </w:rPr>
        <w:t>The Respondent has</w:t>
      </w:r>
      <w:r w:rsidR="004E267A">
        <w:rPr>
          <w:rFonts w:ascii="Times New Roman" w:hAnsi="Times New Roman" w:cs="Times New Roman"/>
          <w:sz w:val="28"/>
          <w:szCs w:val="28"/>
        </w:rPr>
        <w:t xml:space="preserve"> also</w:t>
      </w:r>
      <w:r w:rsidR="00750C38">
        <w:rPr>
          <w:rFonts w:ascii="Times New Roman" w:hAnsi="Times New Roman" w:cs="Times New Roman"/>
          <w:sz w:val="28"/>
          <w:szCs w:val="28"/>
        </w:rPr>
        <w:t xml:space="preserve"> not been able to disprove the contentions of the PC regarding non</w:t>
      </w:r>
      <w:r w:rsidR="004E267A">
        <w:rPr>
          <w:rFonts w:ascii="Times New Roman" w:hAnsi="Times New Roman" w:cs="Times New Roman"/>
          <w:sz w:val="28"/>
          <w:szCs w:val="28"/>
        </w:rPr>
        <w:t>-</w:t>
      </w:r>
      <w:r w:rsidR="00750C38">
        <w:rPr>
          <w:rFonts w:ascii="Times New Roman" w:hAnsi="Times New Roman" w:cs="Times New Roman"/>
          <w:sz w:val="28"/>
          <w:szCs w:val="28"/>
        </w:rPr>
        <w:t xml:space="preserve"> issuance of any Notice prior to raising of demand (on account of UUE) by the designated Assessing Officer with a view to afford an opportunity to the Petitioner to make representation, if any.</w:t>
      </w:r>
    </w:p>
    <w:p w:rsidR="000C58DF" w:rsidRPr="000C58DF" w:rsidRDefault="00750C38" w:rsidP="004E267A">
      <w:pPr>
        <w:pStyle w:val="ListParagraph"/>
        <w:numPr>
          <w:ilvl w:val="0"/>
          <w:numId w:val="18"/>
        </w:numPr>
        <w:spacing w:line="480" w:lineRule="auto"/>
        <w:ind w:left="0" w:firstLine="75"/>
        <w:jc w:val="both"/>
        <w:rPr>
          <w:rFonts w:ascii="Times New Roman" w:hAnsi="Times New Roman" w:cs="Times New Roman"/>
          <w:sz w:val="28"/>
          <w:szCs w:val="28"/>
          <w:u w:val="single"/>
        </w:rPr>
      </w:pPr>
      <w:r w:rsidRPr="000C58DF">
        <w:rPr>
          <w:rFonts w:ascii="Times New Roman" w:hAnsi="Times New Roman" w:cs="Times New Roman"/>
          <w:sz w:val="28"/>
          <w:szCs w:val="28"/>
        </w:rPr>
        <w:t xml:space="preserve"> </w:t>
      </w:r>
      <w:r w:rsidR="00B32E52" w:rsidRPr="000C58DF">
        <w:rPr>
          <w:rFonts w:ascii="Times New Roman" w:hAnsi="Times New Roman" w:cs="Times New Roman"/>
          <w:sz w:val="28"/>
          <w:szCs w:val="28"/>
        </w:rPr>
        <w:t xml:space="preserve">PC </w:t>
      </w:r>
      <w:r w:rsidRPr="000C58DF">
        <w:rPr>
          <w:rFonts w:ascii="Times New Roman" w:hAnsi="Times New Roman" w:cs="Times New Roman"/>
          <w:sz w:val="28"/>
          <w:szCs w:val="28"/>
        </w:rPr>
        <w:t xml:space="preserve"> </w:t>
      </w:r>
      <w:r w:rsidR="00B32E52" w:rsidRPr="000C58DF">
        <w:rPr>
          <w:rFonts w:ascii="Times New Roman" w:hAnsi="Times New Roman" w:cs="Times New Roman"/>
          <w:sz w:val="28"/>
          <w:szCs w:val="28"/>
        </w:rPr>
        <w:t xml:space="preserve">also </w:t>
      </w:r>
      <w:r w:rsidRPr="000C58DF">
        <w:rPr>
          <w:rFonts w:ascii="Times New Roman" w:hAnsi="Times New Roman" w:cs="Times New Roman"/>
          <w:sz w:val="28"/>
          <w:szCs w:val="28"/>
        </w:rPr>
        <w:t xml:space="preserve"> </w:t>
      </w:r>
      <w:r w:rsidR="00B32E52" w:rsidRPr="000C58DF">
        <w:rPr>
          <w:rFonts w:ascii="Times New Roman" w:hAnsi="Times New Roman" w:cs="Times New Roman"/>
          <w:sz w:val="28"/>
          <w:szCs w:val="28"/>
        </w:rPr>
        <w:t xml:space="preserve">stated </w:t>
      </w:r>
      <w:r w:rsidRPr="000C58DF">
        <w:rPr>
          <w:rFonts w:ascii="Times New Roman" w:hAnsi="Times New Roman" w:cs="Times New Roman"/>
          <w:sz w:val="28"/>
          <w:szCs w:val="28"/>
        </w:rPr>
        <w:t xml:space="preserve"> </w:t>
      </w:r>
      <w:r w:rsidR="00B32E52" w:rsidRPr="000C58DF">
        <w:rPr>
          <w:rFonts w:ascii="Times New Roman" w:hAnsi="Times New Roman" w:cs="Times New Roman"/>
          <w:sz w:val="28"/>
          <w:szCs w:val="28"/>
        </w:rPr>
        <w:t xml:space="preserve">that </w:t>
      </w:r>
      <w:r w:rsidRPr="000C58DF">
        <w:rPr>
          <w:rFonts w:ascii="Times New Roman" w:hAnsi="Times New Roman" w:cs="Times New Roman"/>
          <w:sz w:val="28"/>
          <w:szCs w:val="28"/>
        </w:rPr>
        <w:t xml:space="preserve"> </w:t>
      </w:r>
      <w:r w:rsidR="00AC6266" w:rsidRPr="000C58DF">
        <w:rPr>
          <w:rFonts w:ascii="Times New Roman" w:hAnsi="Times New Roman" w:cs="Times New Roman"/>
          <w:sz w:val="28"/>
          <w:szCs w:val="28"/>
        </w:rPr>
        <w:t>t</w:t>
      </w:r>
      <w:r w:rsidR="00B32E52" w:rsidRPr="000C58DF">
        <w:rPr>
          <w:rFonts w:ascii="Times New Roman" w:hAnsi="Times New Roman" w:cs="Times New Roman"/>
          <w:sz w:val="28"/>
          <w:szCs w:val="28"/>
        </w:rPr>
        <w:t xml:space="preserve">he </w:t>
      </w:r>
      <w:r w:rsidRPr="000C58DF">
        <w:rPr>
          <w:rFonts w:ascii="Times New Roman" w:hAnsi="Times New Roman" w:cs="Times New Roman"/>
          <w:sz w:val="28"/>
          <w:szCs w:val="28"/>
        </w:rPr>
        <w:t xml:space="preserve"> </w:t>
      </w:r>
      <w:r w:rsidR="00B32E52" w:rsidRPr="000C58DF">
        <w:rPr>
          <w:rFonts w:ascii="Times New Roman" w:hAnsi="Times New Roman" w:cs="Times New Roman"/>
          <w:sz w:val="28"/>
          <w:szCs w:val="28"/>
        </w:rPr>
        <w:t xml:space="preserve">Forum </w:t>
      </w:r>
      <w:r w:rsidRPr="000C58DF">
        <w:rPr>
          <w:rFonts w:ascii="Times New Roman" w:hAnsi="Times New Roman" w:cs="Times New Roman"/>
          <w:sz w:val="28"/>
          <w:szCs w:val="28"/>
        </w:rPr>
        <w:t xml:space="preserve"> </w:t>
      </w:r>
      <w:r w:rsidR="00B32E52" w:rsidRPr="000C58DF">
        <w:rPr>
          <w:rFonts w:ascii="Times New Roman" w:hAnsi="Times New Roman" w:cs="Times New Roman"/>
          <w:sz w:val="28"/>
          <w:szCs w:val="28"/>
        </w:rPr>
        <w:t xml:space="preserve">relied </w:t>
      </w:r>
      <w:r w:rsidRPr="000C58DF">
        <w:rPr>
          <w:rFonts w:ascii="Times New Roman" w:hAnsi="Times New Roman" w:cs="Times New Roman"/>
          <w:sz w:val="28"/>
          <w:szCs w:val="28"/>
        </w:rPr>
        <w:t xml:space="preserve"> </w:t>
      </w:r>
      <w:r w:rsidR="00B32E52" w:rsidRPr="000C58DF">
        <w:rPr>
          <w:rFonts w:ascii="Times New Roman" w:hAnsi="Times New Roman" w:cs="Times New Roman"/>
          <w:sz w:val="28"/>
          <w:szCs w:val="28"/>
        </w:rPr>
        <w:t xml:space="preserve">heavily </w:t>
      </w:r>
      <w:r w:rsidRPr="000C58DF">
        <w:rPr>
          <w:rFonts w:ascii="Times New Roman" w:hAnsi="Times New Roman" w:cs="Times New Roman"/>
          <w:sz w:val="28"/>
          <w:szCs w:val="28"/>
        </w:rPr>
        <w:t xml:space="preserve"> </w:t>
      </w:r>
      <w:r w:rsidR="00B32E52" w:rsidRPr="000C58DF">
        <w:rPr>
          <w:rFonts w:ascii="Times New Roman" w:hAnsi="Times New Roman" w:cs="Times New Roman"/>
          <w:sz w:val="28"/>
          <w:szCs w:val="28"/>
        </w:rPr>
        <w:t xml:space="preserve">on </w:t>
      </w:r>
      <w:r w:rsidRPr="000C58DF">
        <w:rPr>
          <w:rFonts w:ascii="Times New Roman" w:hAnsi="Times New Roman" w:cs="Times New Roman"/>
          <w:sz w:val="28"/>
          <w:szCs w:val="28"/>
        </w:rPr>
        <w:t xml:space="preserve"> </w:t>
      </w:r>
      <w:r w:rsidR="00B32E52" w:rsidRPr="000C58DF">
        <w:rPr>
          <w:rFonts w:ascii="Times New Roman" w:hAnsi="Times New Roman" w:cs="Times New Roman"/>
          <w:sz w:val="28"/>
          <w:szCs w:val="28"/>
        </w:rPr>
        <w:t>t</w:t>
      </w:r>
      <w:r w:rsidR="00CC3D8C" w:rsidRPr="000C58DF">
        <w:rPr>
          <w:rFonts w:ascii="Times New Roman" w:hAnsi="Times New Roman" w:cs="Times New Roman"/>
          <w:sz w:val="28"/>
          <w:szCs w:val="28"/>
        </w:rPr>
        <w:t>he</w:t>
      </w:r>
    </w:p>
    <w:p w:rsidR="00CC3D8C" w:rsidRPr="000C58DF" w:rsidRDefault="00CC3D8C" w:rsidP="000C58DF">
      <w:pPr>
        <w:pStyle w:val="ListParagraph"/>
        <w:spacing w:line="480" w:lineRule="auto"/>
        <w:jc w:val="both"/>
        <w:rPr>
          <w:rFonts w:ascii="Times New Roman" w:hAnsi="Times New Roman" w:cs="Times New Roman"/>
          <w:sz w:val="28"/>
          <w:szCs w:val="28"/>
          <w:u w:val="single"/>
        </w:rPr>
      </w:pPr>
      <w:r w:rsidRPr="000C58DF">
        <w:rPr>
          <w:rFonts w:ascii="Times New Roman" w:hAnsi="Times New Roman" w:cs="Times New Roman"/>
          <w:sz w:val="28"/>
          <w:szCs w:val="28"/>
        </w:rPr>
        <w:t>submission</w:t>
      </w:r>
      <w:r w:rsidR="000C58DF">
        <w:rPr>
          <w:rFonts w:ascii="Times New Roman" w:hAnsi="Times New Roman" w:cs="Times New Roman"/>
          <w:sz w:val="28"/>
          <w:szCs w:val="28"/>
        </w:rPr>
        <w:t xml:space="preserve"> o</w:t>
      </w:r>
      <w:r w:rsidRPr="000C58DF">
        <w:rPr>
          <w:rFonts w:ascii="Times New Roman" w:hAnsi="Times New Roman" w:cs="Times New Roman"/>
          <w:sz w:val="28"/>
          <w:szCs w:val="28"/>
        </w:rPr>
        <w:t>f the Respondent</w:t>
      </w:r>
      <w:r w:rsidR="00B32E52" w:rsidRPr="000C58DF">
        <w:rPr>
          <w:rFonts w:ascii="Times New Roman" w:hAnsi="Times New Roman" w:cs="Times New Roman"/>
          <w:sz w:val="28"/>
          <w:szCs w:val="28"/>
        </w:rPr>
        <w:t xml:space="preserve"> </w:t>
      </w:r>
      <w:r w:rsidRPr="000C58DF">
        <w:rPr>
          <w:rFonts w:ascii="Times New Roman" w:hAnsi="Times New Roman" w:cs="Times New Roman"/>
          <w:sz w:val="28"/>
          <w:szCs w:val="28"/>
        </w:rPr>
        <w:t xml:space="preserve">that premises of ASHIYAAN </w:t>
      </w:r>
      <w:r w:rsidR="00750C38" w:rsidRPr="000C58DF">
        <w:rPr>
          <w:rFonts w:ascii="Times New Roman" w:hAnsi="Times New Roman" w:cs="Times New Roman"/>
          <w:sz w:val="28"/>
          <w:szCs w:val="28"/>
        </w:rPr>
        <w:t xml:space="preserve">HOSPITALITY </w:t>
      </w:r>
      <w:r w:rsidR="004E267A" w:rsidRPr="000C58DF">
        <w:rPr>
          <w:rFonts w:ascii="Times New Roman" w:hAnsi="Times New Roman" w:cs="Times New Roman"/>
          <w:sz w:val="28"/>
          <w:szCs w:val="28"/>
        </w:rPr>
        <w:t>L</w:t>
      </w:r>
      <w:r w:rsidR="00AC6266" w:rsidRPr="000C58DF">
        <w:rPr>
          <w:rFonts w:ascii="Times New Roman" w:hAnsi="Times New Roman" w:cs="Times New Roman"/>
          <w:sz w:val="28"/>
          <w:szCs w:val="28"/>
        </w:rPr>
        <w:t>L</w:t>
      </w:r>
      <w:r w:rsidR="004E267A" w:rsidRPr="000C58DF">
        <w:rPr>
          <w:rFonts w:ascii="Times New Roman" w:hAnsi="Times New Roman" w:cs="Times New Roman"/>
          <w:sz w:val="28"/>
          <w:szCs w:val="28"/>
        </w:rPr>
        <w:t>P</w:t>
      </w:r>
      <w:r w:rsidRPr="000C58DF">
        <w:rPr>
          <w:rFonts w:ascii="Times New Roman" w:hAnsi="Times New Roman" w:cs="Times New Roman"/>
          <w:sz w:val="28"/>
          <w:szCs w:val="28"/>
        </w:rPr>
        <w:t xml:space="preserve"> was in Khasra No 2423/127/1, Landran</w:t>
      </w:r>
      <w:r w:rsidR="00B32E52" w:rsidRPr="000C58DF">
        <w:rPr>
          <w:rFonts w:ascii="Times New Roman" w:hAnsi="Times New Roman" w:cs="Times New Roman"/>
          <w:sz w:val="28"/>
          <w:szCs w:val="28"/>
        </w:rPr>
        <w:t xml:space="preserve"> </w:t>
      </w:r>
      <w:r w:rsidRPr="000C58DF">
        <w:rPr>
          <w:rFonts w:ascii="Times New Roman" w:hAnsi="Times New Roman" w:cs="Times New Roman"/>
          <w:sz w:val="28"/>
          <w:szCs w:val="28"/>
        </w:rPr>
        <w:t>(Mohali) and was in the premises where the connection bearing Account No 3003311033 in the name o</w:t>
      </w:r>
      <w:r w:rsidR="00750C38" w:rsidRPr="000C58DF">
        <w:rPr>
          <w:rFonts w:ascii="Times New Roman" w:hAnsi="Times New Roman" w:cs="Times New Roman"/>
          <w:sz w:val="28"/>
          <w:szCs w:val="28"/>
        </w:rPr>
        <w:t>f Smt. Sonia Narwal (Petitioner</w:t>
      </w:r>
      <w:r w:rsidRPr="000C58DF">
        <w:rPr>
          <w:rFonts w:ascii="Times New Roman" w:hAnsi="Times New Roman" w:cs="Times New Roman"/>
          <w:sz w:val="28"/>
          <w:szCs w:val="28"/>
        </w:rPr>
        <w:t>)</w:t>
      </w:r>
      <w:r w:rsidR="00750C38" w:rsidRPr="000C58DF">
        <w:rPr>
          <w:rFonts w:ascii="Times New Roman" w:hAnsi="Times New Roman" w:cs="Times New Roman"/>
          <w:sz w:val="28"/>
          <w:szCs w:val="28"/>
        </w:rPr>
        <w:t xml:space="preserve"> </w:t>
      </w:r>
      <w:r w:rsidRPr="000C58DF">
        <w:rPr>
          <w:rFonts w:ascii="Times New Roman" w:hAnsi="Times New Roman" w:cs="Times New Roman"/>
          <w:sz w:val="28"/>
          <w:szCs w:val="28"/>
        </w:rPr>
        <w:t xml:space="preserve">existed. But, </w:t>
      </w:r>
      <w:r w:rsidR="00750C38" w:rsidRPr="000C58DF">
        <w:rPr>
          <w:rFonts w:ascii="Times New Roman" w:hAnsi="Times New Roman" w:cs="Times New Roman"/>
          <w:sz w:val="28"/>
          <w:szCs w:val="28"/>
        </w:rPr>
        <w:t xml:space="preserve">the </w:t>
      </w:r>
      <w:r w:rsidRPr="000C58DF">
        <w:rPr>
          <w:rFonts w:ascii="Times New Roman" w:hAnsi="Times New Roman" w:cs="Times New Roman"/>
          <w:sz w:val="28"/>
          <w:szCs w:val="28"/>
        </w:rPr>
        <w:t>Respondent had not submitted any proof regarding existence of the connectio</w:t>
      </w:r>
      <w:r w:rsidR="00750C38" w:rsidRPr="000C58DF">
        <w:rPr>
          <w:rFonts w:ascii="Times New Roman" w:hAnsi="Times New Roman" w:cs="Times New Roman"/>
          <w:sz w:val="28"/>
          <w:szCs w:val="28"/>
        </w:rPr>
        <w:t>n of Smt. Sonia Narwal in Kha</w:t>
      </w:r>
      <w:r w:rsidR="0031752F" w:rsidRPr="000C58DF">
        <w:rPr>
          <w:rFonts w:ascii="Times New Roman" w:hAnsi="Times New Roman" w:cs="Times New Roman"/>
          <w:sz w:val="28"/>
          <w:szCs w:val="28"/>
        </w:rPr>
        <w:t>sra</w:t>
      </w:r>
      <w:r w:rsidRPr="000C58DF">
        <w:rPr>
          <w:rFonts w:ascii="Times New Roman" w:hAnsi="Times New Roman" w:cs="Times New Roman"/>
          <w:sz w:val="28"/>
          <w:szCs w:val="28"/>
        </w:rPr>
        <w:t xml:space="preserve"> No 2423/127/1, Landran</w:t>
      </w:r>
      <w:r w:rsidR="0031752F" w:rsidRPr="000C58DF">
        <w:rPr>
          <w:rFonts w:ascii="Times New Roman" w:hAnsi="Times New Roman" w:cs="Times New Roman"/>
          <w:sz w:val="28"/>
          <w:szCs w:val="28"/>
        </w:rPr>
        <w:t xml:space="preserve"> </w:t>
      </w:r>
      <w:r w:rsidR="004E267A" w:rsidRPr="000C58DF">
        <w:rPr>
          <w:rFonts w:ascii="Times New Roman" w:hAnsi="Times New Roman" w:cs="Times New Roman"/>
          <w:sz w:val="28"/>
          <w:szCs w:val="28"/>
        </w:rPr>
        <w:t xml:space="preserve">(Mohali). </w:t>
      </w:r>
      <w:r w:rsidRPr="000C58DF">
        <w:rPr>
          <w:rFonts w:ascii="Times New Roman" w:hAnsi="Times New Roman" w:cs="Times New Roman"/>
          <w:sz w:val="28"/>
          <w:szCs w:val="28"/>
        </w:rPr>
        <w:t xml:space="preserve">Moreover, there could be a number of premises in the same Khasra and this was established from the fact that the document submitted by the Respondent before CGRF clearly showed that </w:t>
      </w:r>
      <w:r w:rsidR="004E267A" w:rsidRPr="000C58DF">
        <w:rPr>
          <w:rFonts w:ascii="Times New Roman" w:hAnsi="Times New Roman" w:cs="Times New Roman"/>
          <w:sz w:val="28"/>
          <w:szCs w:val="28"/>
        </w:rPr>
        <w:t xml:space="preserve"> </w:t>
      </w:r>
      <w:r w:rsidR="0031752F" w:rsidRPr="000C58DF">
        <w:rPr>
          <w:rFonts w:ascii="Times New Roman" w:hAnsi="Times New Roman" w:cs="Times New Roman"/>
          <w:sz w:val="28"/>
          <w:szCs w:val="28"/>
        </w:rPr>
        <w:t>9</w:t>
      </w:r>
      <w:r w:rsidRPr="000C58DF">
        <w:rPr>
          <w:rFonts w:ascii="Times New Roman" w:hAnsi="Times New Roman" w:cs="Times New Roman"/>
          <w:sz w:val="28"/>
          <w:szCs w:val="28"/>
        </w:rPr>
        <w:t xml:space="preserve"> other companies existed in the same </w:t>
      </w:r>
      <w:r w:rsidRPr="000C58DF">
        <w:rPr>
          <w:rFonts w:ascii="Times New Roman" w:hAnsi="Times New Roman" w:cs="Times New Roman"/>
          <w:sz w:val="28"/>
          <w:szCs w:val="28"/>
        </w:rPr>
        <w:lastRenderedPageBreak/>
        <w:t>address as th</w:t>
      </w:r>
      <w:r w:rsidR="004E267A" w:rsidRPr="000C58DF">
        <w:rPr>
          <w:rFonts w:ascii="Times New Roman" w:hAnsi="Times New Roman" w:cs="Times New Roman"/>
          <w:sz w:val="28"/>
          <w:szCs w:val="28"/>
        </w:rPr>
        <w:t>at of ASHIYAAN HOSPITALITY L</w:t>
      </w:r>
      <w:r w:rsidR="00AC6266" w:rsidRPr="000C58DF">
        <w:rPr>
          <w:rFonts w:ascii="Times New Roman" w:hAnsi="Times New Roman" w:cs="Times New Roman"/>
          <w:sz w:val="28"/>
          <w:szCs w:val="28"/>
        </w:rPr>
        <w:t>L</w:t>
      </w:r>
      <w:r w:rsidR="004E267A" w:rsidRPr="000C58DF">
        <w:rPr>
          <w:rFonts w:ascii="Times New Roman" w:hAnsi="Times New Roman" w:cs="Times New Roman"/>
          <w:sz w:val="28"/>
          <w:szCs w:val="28"/>
        </w:rPr>
        <w:t>P i</w:t>
      </w:r>
      <w:r w:rsidRPr="000C58DF">
        <w:rPr>
          <w:rFonts w:ascii="Times New Roman" w:hAnsi="Times New Roman" w:cs="Times New Roman"/>
          <w:sz w:val="28"/>
          <w:szCs w:val="28"/>
        </w:rPr>
        <w:t>n Khasra No 2423/127/1 Landran</w:t>
      </w:r>
      <w:r w:rsidR="00B32E52" w:rsidRPr="000C58DF">
        <w:rPr>
          <w:rFonts w:ascii="Times New Roman" w:hAnsi="Times New Roman" w:cs="Times New Roman"/>
          <w:sz w:val="28"/>
          <w:szCs w:val="28"/>
        </w:rPr>
        <w:t xml:space="preserve"> </w:t>
      </w:r>
      <w:r w:rsidRPr="000C58DF">
        <w:rPr>
          <w:rFonts w:ascii="Times New Roman" w:hAnsi="Times New Roman" w:cs="Times New Roman"/>
          <w:sz w:val="28"/>
          <w:szCs w:val="28"/>
        </w:rPr>
        <w:t>(Mohali)</w:t>
      </w:r>
      <w:r w:rsidR="004E267A" w:rsidRPr="000C58DF">
        <w:rPr>
          <w:rFonts w:ascii="Times New Roman" w:hAnsi="Times New Roman" w:cs="Times New Roman"/>
          <w:sz w:val="28"/>
          <w:szCs w:val="28"/>
        </w:rPr>
        <w:t xml:space="preserve">. </w:t>
      </w:r>
      <w:r w:rsidRPr="000C58DF">
        <w:rPr>
          <w:rFonts w:ascii="Times New Roman" w:hAnsi="Times New Roman" w:cs="Times New Roman"/>
          <w:sz w:val="28"/>
          <w:szCs w:val="28"/>
        </w:rPr>
        <w:t>The Forum failed to appreciate that no documentary proof had been submitted by the Respondent to establish that the load of the connection</w:t>
      </w:r>
      <w:r w:rsidR="004E267A" w:rsidRPr="000C58DF">
        <w:rPr>
          <w:rFonts w:ascii="Times New Roman" w:hAnsi="Times New Roman" w:cs="Times New Roman"/>
          <w:sz w:val="28"/>
          <w:szCs w:val="28"/>
        </w:rPr>
        <w:t>,</w:t>
      </w:r>
      <w:r w:rsidRPr="000C58DF">
        <w:rPr>
          <w:rFonts w:ascii="Times New Roman" w:hAnsi="Times New Roman" w:cs="Times New Roman"/>
          <w:sz w:val="28"/>
          <w:szCs w:val="28"/>
        </w:rPr>
        <w:t xml:space="preserve"> bearing Account No 3003311033, was being used for ASHIYAAN HOSPITALITY L</w:t>
      </w:r>
      <w:r w:rsidR="00AC6266" w:rsidRPr="000C58DF">
        <w:rPr>
          <w:rFonts w:ascii="Times New Roman" w:hAnsi="Times New Roman" w:cs="Times New Roman"/>
          <w:sz w:val="28"/>
          <w:szCs w:val="28"/>
        </w:rPr>
        <w:t>L</w:t>
      </w:r>
      <w:r w:rsidRPr="000C58DF">
        <w:rPr>
          <w:rFonts w:ascii="Times New Roman" w:hAnsi="Times New Roman" w:cs="Times New Roman"/>
          <w:sz w:val="28"/>
          <w:szCs w:val="28"/>
        </w:rPr>
        <w:t>P.</w:t>
      </w:r>
    </w:p>
    <w:p w:rsidR="0032385C" w:rsidRDefault="00B32E52" w:rsidP="00F873CE">
      <w:pPr>
        <w:pStyle w:val="ListParagraph"/>
        <w:spacing w:line="480" w:lineRule="auto"/>
        <w:ind w:right="-46" w:firstLine="720"/>
        <w:jc w:val="both"/>
        <w:rPr>
          <w:rFonts w:ascii="Times New Roman" w:hAnsi="Times New Roman" w:cs="Times New Roman"/>
          <w:bCs/>
          <w:sz w:val="28"/>
          <w:szCs w:val="28"/>
        </w:rPr>
      </w:pPr>
      <w:r w:rsidRPr="00B32E52">
        <w:rPr>
          <w:rFonts w:ascii="Times New Roman" w:hAnsi="Times New Roman" w:cs="Times New Roman"/>
          <w:sz w:val="28"/>
          <w:szCs w:val="28"/>
        </w:rPr>
        <w:t>The</w:t>
      </w:r>
      <w:r w:rsidR="008661B3">
        <w:rPr>
          <w:rFonts w:ascii="Times New Roman" w:hAnsi="Times New Roman" w:cs="Times New Roman"/>
          <w:sz w:val="28"/>
          <w:szCs w:val="28"/>
        </w:rPr>
        <w:t xml:space="preserve"> Responde</w:t>
      </w:r>
      <w:r w:rsidR="0032385C">
        <w:rPr>
          <w:rFonts w:ascii="Times New Roman" w:hAnsi="Times New Roman" w:cs="Times New Roman"/>
          <w:sz w:val="28"/>
          <w:szCs w:val="28"/>
        </w:rPr>
        <w:t>nt</w:t>
      </w:r>
      <w:r w:rsidR="0031752F">
        <w:rPr>
          <w:rFonts w:ascii="Times New Roman" w:hAnsi="Times New Roman" w:cs="Times New Roman"/>
          <w:sz w:val="28"/>
          <w:szCs w:val="28"/>
        </w:rPr>
        <w:t xml:space="preserve"> stated that</w:t>
      </w:r>
      <w:r w:rsidR="0032385C" w:rsidRPr="0032385C">
        <w:rPr>
          <w:rFonts w:ascii="Times New Roman" w:hAnsi="Times New Roman" w:cs="Times New Roman"/>
          <w:bCs/>
          <w:sz w:val="28"/>
          <w:szCs w:val="28"/>
        </w:rPr>
        <w:t xml:space="preserve"> </w:t>
      </w:r>
      <w:r w:rsidR="0032385C">
        <w:rPr>
          <w:rFonts w:ascii="Times New Roman" w:hAnsi="Times New Roman" w:cs="Times New Roman"/>
          <w:bCs/>
          <w:sz w:val="28"/>
          <w:szCs w:val="28"/>
        </w:rPr>
        <w:t xml:space="preserve">there existed a Board in the name of Ashiyaan Hospitality at the </w:t>
      </w:r>
      <w:r w:rsidR="0032385C" w:rsidRPr="0032385C">
        <w:rPr>
          <w:rFonts w:ascii="Times New Roman" w:hAnsi="Times New Roman" w:cs="Times New Roman"/>
          <w:bCs/>
          <w:sz w:val="28"/>
          <w:szCs w:val="28"/>
        </w:rPr>
        <w:t>consumer’s pr</w:t>
      </w:r>
      <w:r w:rsidR="00924380">
        <w:rPr>
          <w:rFonts w:ascii="Times New Roman" w:hAnsi="Times New Roman" w:cs="Times New Roman"/>
          <w:bCs/>
          <w:sz w:val="28"/>
          <w:szCs w:val="28"/>
        </w:rPr>
        <w:t>emises a</w:t>
      </w:r>
      <w:r w:rsidR="00F873CE">
        <w:rPr>
          <w:rFonts w:ascii="Times New Roman" w:hAnsi="Times New Roman" w:cs="Times New Roman"/>
          <w:bCs/>
          <w:sz w:val="28"/>
          <w:szCs w:val="28"/>
        </w:rPr>
        <w:t>n</w:t>
      </w:r>
      <w:r w:rsidR="00924380">
        <w:rPr>
          <w:rFonts w:ascii="Times New Roman" w:hAnsi="Times New Roman" w:cs="Times New Roman"/>
          <w:bCs/>
          <w:sz w:val="28"/>
          <w:szCs w:val="28"/>
        </w:rPr>
        <w:t>d Ashiyaan Hospitality wa</w:t>
      </w:r>
      <w:r w:rsidR="0032385C" w:rsidRPr="0032385C">
        <w:rPr>
          <w:rFonts w:ascii="Times New Roman" w:hAnsi="Times New Roman" w:cs="Times New Roman"/>
          <w:bCs/>
          <w:sz w:val="28"/>
          <w:szCs w:val="28"/>
        </w:rPr>
        <w:t xml:space="preserve">s a partnership firm </w:t>
      </w:r>
      <w:r w:rsidR="00924380">
        <w:rPr>
          <w:rFonts w:ascii="Times New Roman" w:hAnsi="Times New Roman" w:cs="Times New Roman"/>
          <w:bCs/>
          <w:sz w:val="28"/>
          <w:szCs w:val="28"/>
        </w:rPr>
        <w:t>(registered on 02.09.201</w:t>
      </w:r>
      <w:r w:rsidR="00F873CE">
        <w:rPr>
          <w:rFonts w:ascii="Times New Roman" w:hAnsi="Times New Roman" w:cs="Times New Roman"/>
          <w:bCs/>
          <w:sz w:val="28"/>
          <w:szCs w:val="28"/>
        </w:rPr>
        <w:t>6 with the Regist</w:t>
      </w:r>
      <w:r w:rsidR="004A315F">
        <w:rPr>
          <w:rFonts w:ascii="Times New Roman" w:hAnsi="Times New Roman" w:cs="Times New Roman"/>
          <w:bCs/>
          <w:sz w:val="28"/>
          <w:szCs w:val="28"/>
        </w:rPr>
        <w:t>r</w:t>
      </w:r>
      <w:r w:rsidR="00F873CE">
        <w:rPr>
          <w:rFonts w:ascii="Times New Roman" w:hAnsi="Times New Roman" w:cs="Times New Roman"/>
          <w:bCs/>
          <w:sz w:val="28"/>
          <w:szCs w:val="28"/>
        </w:rPr>
        <w:t>a</w:t>
      </w:r>
      <w:r w:rsidR="00924380">
        <w:rPr>
          <w:rFonts w:ascii="Times New Roman" w:hAnsi="Times New Roman" w:cs="Times New Roman"/>
          <w:bCs/>
          <w:sz w:val="28"/>
          <w:szCs w:val="28"/>
        </w:rPr>
        <w:t xml:space="preserve">r of Companies) </w:t>
      </w:r>
      <w:r w:rsidR="0032385C" w:rsidRPr="0032385C">
        <w:rPr>
          <w:rFonts w:ascii="Times New Roman" w:hAnsi="Times New Roman" w:cs="Times New Roman"/>
          <w:bCs/>
          <w:sz w:val="28"/>
          <w:szCs w:val="28"/>
        </w:rPr>
        <w:t xml:space="preserve">in which </w:t>
      </w:r>
      <w:r w:rsidR="00F873CE">
        <w:rPr>
          <w:rFonts w:ascii="Times New Roman" w:hAnsi="Times New Roman" w:cs="Times New Roman"/>
          <w:bCs/>
          <w:sz w:val="28"/>
          <w:szCs w:val="28"/>
        </w:rPr>
        <w:t xml:space="preserve">Smt. </w:t>
      </w:r>
      <w:r w:rsidR="0032385C" w:rsidRPr="0032385C">
        <w:rPr>
          <w:rFonts w:ascii="Times New Roman" w:hAnsi="Times New Roman" w:cs="Times New Roman"/>
          <w:bCs/>
          <w:sz w:val="28"/>
          <w:szCs w:val="28"/>
        </w:rPr>
        <w:t>Sonia</w:t>
      </w:r>
      <w:r w:rsidR="00F873CE">
        <w:rPr>
          <w:rFonts w:ascii="Times New Roman" w:hAnsi="Times New Roman" w:cs="Times New Roman"/>
          <w:bCs/>
          <w:sz w:val="28"/>
          <w:szCs w:val="28"/>
        </w:rPr>
        <w:t xml:space="preserve"> </w:t>
      </w:r>
      <w:r w:rsidR="0032385C" w:rsidRPr="0032385C">
        <w:rPr>
          <w:rFonts w:ascii="Times New Roman" w:hAnsi="Times New Roman" w:cs="Times New Roman"/>
          <w:bCs/>
          <w:sz w:val="28"/>
          <w:szCs w:val="28"/>
        </w:rPr>
        <w:t>Narwal was a partner.</w:t>
      </w:r>
      <w:r w:rsidR="00924380">
        <w:rPr>
          <w:rFonts w:ascii="Times New Roman" w:hAnsi="Times New Roman" w:cs="Times New Roman"/>
          <w:bCs/>
          <w:sz w:val="28"/>
          <w:szCs w:val="28"/>
        </w:rPr>
        <w:t xml:space="preserve"> The Res</w:t>
      </w:r>
      <w:r w:rsidR="00620A2B">
        <w:rPr>
          <w:rFonts w:ascii="Times New Roman" w:hAnsi="Times New Roman" w:cs="Times New Roman"/>
          <w:bCs/>
          <w:sz w:val="28"/>
          <w:szCs w:val="28"/>
        </w:rPr>
        <w:t>pondent added that electricity s</w:t>
      </w:r>
      <w:r w:rsidR="00924380">
        <w:rPr>
          <w:rFonts w:ascii="Times New Roman" w:hAnsi="Times New Roman" w:cs="Times New Roman"/>
          <w:bCs/>
          <w:sz w:val="28"/>
          <w:szCs w:val="28"/>
        </w:rPr>
        <w:t>upply from DS category connection of the Petitioner was used for providing</w:t>
      </w:r>
      <w:r w:rsidR="00620A2B">
        <w:rPr>
          <w:rFonts w:ascii="Times New Roman" w:hAnsi="Times New Roman" w:cs="Times New Roman"/>
          <w:bCs/>
          <w:sz w:val="28"/>
          <w:szCs w:val="28"/>
        </w:rPr>
        <w:t xml:space="preserve"> same further </w:t>
      </w:r>
      <w:r w:rsidR="00924380">
        <w:rPr>
          <w:rFonts w:ascii="Times New Roman" w:hAnsi="Times New Roman" w:cs="Times New Roman"/>
          <w:bCs/>
          <w:sz w:val="28"/>
          <w:szCs w:val="28"/>
        </w:rPr>
        <w:t xml:space="preserve"> to Ashy</w:t>
      </w:r>
      <w:r w:rsidR="00575C77">
        <w:rPr>
          <w:rFonts w:ascii="Times New Roman" w:hAnsi="Times New Roman" w:cs="Times New Roman"/>
          <w:bCs/>
          <w:sz w:val="28"/>
          <w:szCs w:val="28"/>
        </w:rPr>
        <w:t>i</w:t>
      </w:r>
      <w:r w:rsidR="00924380">
        <w:rPr>
          <w:rFonts w:ascii="Times New Roman" w:hAnsi="Times New Roman" w:cs="Times New Roman"/>
          <w:bCs/>
          <w:sz w:val="28"/>
          <w:szCs w:val="28"/>
        </w:rPr>
        <w:t>aan Hospitality located in the same premises for which purpose, NRS category connection was required.</w:t>
      </w:r>
    </w:p>
    <w:p w:rsidR="00D76209" w:rsidRDefault="00D76209" w:rsidP="00D6576F">
      <w:pPr>
        <w:pStyle w:val="ListParagraph"/>
        <w:spacing w:line="480" w:lineRule="auto"/>
        <w:ind w:right="424" w:firstLine="720"/>
        <w:jc w:val="both"/>
        <w:rPr>
          <w:rFonts w:ascii="Times New Roman" w:hAnsi="Times New Roman" w:cs="Times New Roman"/>
          <w:bCs/>
          <w:sz w:val="28"/>
          <w:szCs w:val="28"/>
        </w:rPr>
      </w:pPr>
      <w:r>
        <w:rPr>
          <w:rFonts w:ascii="Times New Roman" w:hAnsi="Times New Roman" w:cs="Times New Roman"/>
          <w:bCs/>
          <w:sz w:val="28"/>
          <w:szCs w:val="28"/>
        </w:rPr>
        <w:t>I observe that the Respondent is at liberty to get the premises/connection of the Petitio</w:t>
      </w:r>
      <w:r w:rsidR="00575C77">
        <w:rPr>
          <w:rFonts w:ascii="Times New Roman" w:hAnsi="Times New Roman" w:cs="Times New Roman"/>
          <w:bCs/>
          <w:sz w:val="28"/>
          <w:szCs w:val="28"/>
        </w:rPr>
        <w:t>ner checked from the officer authorised</w:t>
      </w:r>
      <w:r>
        <w:rPr>
          <w:rFonts w:ascii="Times New Roman" w:hAnsi="Times New Roman" w:cs="Times New Roman"/>
          <w:bCs/>
          <w:sz w:val="28"/>
          <w:szCs w:val="28"/>
        </w:rPr>
        <w:t xml:space="preserve"> to do so as</w:t>
      </w:r>
      <w:r w:rsidR="00620A2B">
        <w:rPr>
          <w:rFonts w:ascii="Times New Roman" w:hAnsi="Times New Roman" w:cs="Times New Roman"/>
          <w:bCs/>
          <w:sz w:val="28"/>
          <w:szCs w:val="28"/>
        </w:rPr>
        <w:t xml:space="preserve"> per instructions of PSPCL/Government o</w:t>
      </w:r>
      <w:r>
        <w:rPr>
          <w:rFonts w:ascii="Times New Roman" w:hAnsi="Times New Roman" w:cs="Times New Roman"/>
          <w:bCs/>
          <w:sz w:val="28"/>
          <w:szCs w:val="28"/>
        </w:rPr>
        <w:t>f Punjab and take follow up act</w:t>
      </w:r>
      <w:r w:rsidR="001D4D19">
        <w:rPr>
          <w:rFonts w:ascii="Times New Roman" w:hAnsi="Times New Roman" w:cs="Times New Roman"/>
          <w:bCs/>
          <w:sz w:val="28"/>
          <w:szCs w:val="28"/>
        </w:rPr>
        <w:t>ion, if necessary, as per rules sin</w:t>
      </w:r>
      <w:r w:rsidR="00F873CE">
        <w:rPr>
          <w:rFonts w:ascii="Times New Roman" w:hAnsi="Times New Roman" w:cs="Times New Roman"/>
          <w:bCs/>
          <w:sz w:val="28"/>
          <w:szCs w:val="28"/>
        </w:rPr>
        <w:t>ce the checking dated 04.07.2018</w:t>
      </w:r>
      <w:r w:rsidR="001D4D19">
        <w:rPr>
          <w:rFonts w:ascii="Times New Roman" w:hAnsi="Times New Roman" w:cs="Times New Roman"/>
          <w:bCs/>
          <w:sz w:val="28"/>
          <w:szCs w:val="28"/>
        </w:rPr>
        <w:t xml:space="preserve"> by the Meter Inspector was not done by an officer authorised/designated for the purpose.</w:t>
      </w:r>
    </w:p>
    <w:p w:rsidR="000C58DF" w:rsidRDefault="000C58DF" w:rsidP="00D6576F">
      <w:pPr>
        <w:pStyle w:val="ListParagraph"/>
        <w:spacing w:line="480" w:lineRule="auto"/>
        <w:ind w:right="424" w:firstLine="720"/>
        <w:jc w:val="both"/>
        <w:rPr>
          <w:rFonts w:ascii="Times New Roman" w:hAnsi="Times New Roman" w:cs="Times New Roman"/>
          <w:bCs/>
          <w:sz w:val="28"/>
          <w:szCs w:val="28"/>
        </w:rPr>
      </w:pPr>
    </w:p>
    <w:p w:rsidR="000C58DF" w:rsidRDefault="000C58DF" w:rsidP="00D6576F">
      <w:pPr>
        <w:pStyle w:val="ListParagraph"/>
        <w:spacing w:line="480" w:lineRule="auto"/>
        <w:ind w:right="424" w:firstLine="720"/>
        <w:jc w:val="both"/>
        <w:rPr>
          <w:rFonts w:ascii="Times New Roman" w:hAnsi="Times New Roman" w:cs="Times New Roman"/>
          <w:bCs/>
          <w:sz w:val="28"/>
          <w:szCs w:val="28"/>
        </w:rPr>
      </w:pPr>
    </w:p>
    <w:p w:rsidR="000C58DF" w:rsidRDefault="000C58DF" w:rsidP="00D6576F">
      <w:pPr>
        <w:pStyle w:val="ListParagraph"/>
        <w:spacing w:line="480" w:lineRule="auto"/>
        <w:ind w:right="424" w:firstLine="720"/>
        <w:jc w:val="both"/>
        <w:rPr>
          <w:rFonts w:ascii="Times New Roman" w:hAnsi="Times New Roman" w:cs="Times New Roman"/>
          <w:bCs/>
          <w:sz w:val="28"/>
          <w:szCs w:val="28"/>
        </w:rPr>
      </w:pPr>
    </w:p>
    <w:p w:rsidR="00910407" w:rsidRPr="00910407" w:rsidRDefault="00910407" w:rsidP="00910407">
      <w:pPr>
        <w:pStyle w:val="ListParagraph"/>
        <w:spacing w:line="480" w:lineRule="auto"/>
        <w:ind w:left="0" w:right="424"/>
        <w:jc w:val="both"/>
        <w:rPr>
          <w:rFonts w:ascii="Times New Roman" w:hAnsi="Times New Roman" w:cs="Times New Roman"/>
          <w:b/>
          <w:sz w:val="28"/>
          <w:szCs w:val="28"/>
        </w:rPr>
      </w:pPr>
      <w:r w:rsidRPr="00910407">
        <w:rPr>
          <w:rFonts w:ascii="Times New Roman" w:hAnsi="Times New Roman" w:cs="Times New Roman"/>
          <w:b/>
          <w:sz w:val="28"/>
          <w:szCs w:val="28"/>
        </w:rPr>
        <w:lastRenderedPageBreak/>
        <w:t>6. Conclusion:</w:t>
      </w:r>
    </w:p>
    <w:p w:rsidR="0032385C" w:rsidRDefault="00910407" w:rsidP="0032385C">
      <w:pPr>
        <w:pStyle w:val="ListParagraph"/>
        <w:spacing w:line="480" w:lineRule="auto"/>
        <w:ind w:left="142" w:right="424"/>
        <w:jc w:val="both"/>
        <w:rPr>
          <w:rFonts w:ascii="Times New Roman" w:hAnsi="Times New Roman" w:cs="Times New Roman"/>
          <w:bCs/>
          <w:sz w:val="28"/>
          <w:szCs w:val="28"/>
        </w:rPr>
      </w:pPr>
      <w:r>
        <w:rPr>
          <w:rFonts w:ascii="Times New Roman" w:hAnsi="Times New Roman" w:cs="Times New Roman"/>
          <w:bCs/>
          <w:sz w:val="28"/>
          <w:szCs w:val="28"/>
        </w:rPr>
        <w:t>From the above analysis, it is concluded that :</w:t>
      </w:r>
    </w:p>
    <w:p w:rsidR="00910407" w:rsidRDefault="001C7257" w:rsidP="00910407">
      <w:pPr>
        <w:pStyle w:val="ListParagraph"/>
        <w:numPr>
          <w:ilvl w:val="0"/>
          <w:numId w:val="15"/>
        </w:numPr>
        <w:spacing w:line="480" w:lineRule="auto"/>
        <w:ind w:right="424"/>
        <w:jc w:val="both"/>
        <w:rPr>
          <w:rFonts w:ascii="Times New Roman" w:hAnsi="Times New Roman" w:cs="Times New Roman"/>
          <w:bCs/>
          <w:sz w:val="28"/>
          <w:szCs w:val="28"/>
        </w:rPr>
      </w:pPr>
      <w:r>
        <w:rPr>
          <w:rFonts w:ascii="Times New Roman" w:hAnsi="Times New Roman" w:cs="Times New Roman"/>
          <w:bCs/>
          <w:sz w:val="28"/>
          <w:szCs w:val="28"/>
        </w:rPr>
        <w:t>The checking dated 04.07.2018</w:t>
      </w:r>
      <w:r w:rsidR="00910407">
        <w:rPr>
          <w:rFonts w:ascii="Times New Roman" w:hAnsi="Times New Roman" w:cs="Times New Roman"/>
          <w:bCs/>
          <w:sz w:val="28"/>
          <w:szCs w:val="28"/>
        </w:rPr>
        <w:t xml:space="preserve"> of </w:t>
      </w:r>
      <w:r w:rsidR="00CB49DB">
        <w:rPr>
          <w:rFonts w:ascii="Times New Roman" w:hAnsi="Times New Roman" w:cs="Times New Roman"/>
          <w:bCs/>
          <w:sz w:val="28"/>
          <w:szCs w:val="28"/>
        </w:rPr>
        <w:t>Petitioner’s</w:t>
      </w:r>
      <w:r w:rsidR="00910407">
        <w:rPr>
          <w:rFonts w:ascii="Times New Roman" w:hAnsi="Times New Roman" w:cs="Times New Roman"/>
          <w:bCs/>
          <w:sz w:val="28"/>
          <w:szCs w:val="28"/>
        </w:rPr>
        <w:t xml:space="preserve"> con</w:t>
      </w:r>
      <w:r w:rsidR="00C87527">
        <w:rPr>
          <w:rFonts w:ascii="Times New Roman" w:hAnsi="Times New Roman" w:cs="Times New Roman"/>
          <w:bCs/>
          <w:sz w:val="28"/>
          <w:szCs w:val="28"/>
        </w:rPr>
        <w:t>nection done by the Meter Inspector is</w:t>
      </w:r>
      <w:r w:rsidR="00910407">
        <w:rPr>
          <w:rFonts w:ascii="Times New Roman" w:hAnsi="Times New Roman" w:cs="Times New Roman"/>
          <w:bCs/>
          <w:sz w:val="28"/>
          <w:szCs w:val="28"/>
        </w:rPr>
        <w:t xml:space="preserve"> </w:t>
      </w:r>
      <w:r>
        <w:rPr>
          <w:rFonts w:ascii="Times New Roman" w:hAnsi="Times New Roman" w:cs="Times New Roman"/>
          <w:bCs/>
          <w:sz w:val="28"/>
          <w:szCs w:val="28"/>
        </w:rPr>
        <w:t xml:space="preserve">not in accordance with </w:t>
      </w:r>
      <w:r w:rsidR="00910407">
        <w:rPr>
          <w:rFonts w:ascii="Times New Roman" w:hAnsi="Times New Roman" w:cs="Times New Roman"/>
          <w:bCs/>
          <w:sz w:val="28"/>
          <w:szCs w:val="28"/>
        </w:rPr>
        <w:t>Regulation</w:t>
      </w:r>
      <w:r w:rsidR="00C87527">
        <w:rPr>
          <w:rFonts w:ascii="Times New Roman" w:hAnsi="Times New Roman" w:cs="Times New Roman"/>
          <w:bCs/>
          <w:sz w:val="28"/>
          <w:szCs w:val="28"/>
        </w:rPr>
        <w:t xml:space="preserve"> 36.1.1 of Supply Code-20</w:t>
      </w:r>
      <w:r w:rsidR="00910407">
        <w:rPr>
          <w:rFonts w:ascii="Times New Roman" w:hAnsi="Times New Roman" w:cs="Times New Roman"/>
          <w:bCs/>
          <w:sz w:val="28"/>
          <w:szCs w:val="28"/>
        </w:rPr>
        <w:t xml:space="preserve">14 read with Notification dated </w:t>
      </w:r>
      <w:r w:rsidR="00046B18">
        <w:rPr>
          <w:rFonts w:ascii="Times New Roman" w:hAnsi="Times New Roman" w:cs="Times New Roman"/>
          <w:bCs/>
          <w:sz w:val="28"/>
          <w:szCs w:val="28"/>
        </w:rPr>
        <w:t xml:space="preserve"> 27.12.2004 </w:t>
      </w:r>
      <w:r>
        <w:rPr>
          <w:rFonts w:ascii="Times New Roman" w:hAnsi="Times New Roman" w:cs="Times New Roman"/>
          <w:bCs/>
          <w:sz w:val="28"/>
          <w:szCs w:val="28"/>
        </w:rPr>
        <w:t>issued by the Government  o</w:t>
      </w:r>
      <w:r w:rsidR="00910407">
        <w:rPr>
          <w:rFonts w:ascii="Times New Roman" w:hAnsi="Times New Roman" w:cs="Times New Roman"/>
          <w:bCs/>
          <w:sz w:val="28"/>
          <w:szCs w:val="28"/>
        </w:rPr>
        <w:t xml:space="preserve">f </w:t>
      </w:r>
      <w:r>
        <w:rPr>
          <w:rFonts w:ascii="Times New Roman" w:hAnsi="Times New Roman" w:cs="Times New Roman"/>
          <w:bCs/>
          <w:sz w:val="28"/>
          <w:szCs w:val="28"/>
        </w:rPr>
        <w:t xml:space="preserve"> Punjab and is authorised.</w:t>
      </w:r>
    </w:p>
    <w:p w:rsidR="00CB49DB" w:rsidRDefault="00046B18" w:rsidP="00910407">
      <w:pPr>
        <w:pStyle w:val="ListParagraph"/>
        <w:numPr>
          <w:ilvl w:val="0"/>
          <w:numId w:val="15"/>
        </w:numPr>
        <w:spacing w:line="480" w:lineRule="auto"/>
        <w:ind w:right="424"/>
        <w:jc w:val="both"/>
        <w:rPr>
          <w:rFonts w:ascii="Times New Roman" w:hAnsi="Times New Roman" w:cs="Times New Roman"/>
          <w:bCs/>
          <w:sz w:val="28"/>
          <w:szCs w:val="28"/>
        </w:rPr>
      </w:pPr>
      <w:r>
        <w:rPr>
          <w:rFonts w:ascii="Times New Roman" w:hAnsi="Times New Roman" w:cs="Times New Roman"/>
          <w:bCs/>
          <w:sz w:val="28"/>
          <w:szCs w:val="28"/>
        </w:rPr>
        <w:t xml:space="preserve">The demand </w:t>
      </w:r>
      <w:r w:rsidR="00CB49DB">
        <w:rPr>
          <w:rFonts w:ascii="Times New Roman" w:hAnsi="Times New Roman" w:cs="Times New Roman"/>
          <w:bCs/>
          <w:sz w:val="28"/>
          <w:szCs w:val="28"/>
        </w:rPr>
        <w:t xml:space="preserve">of Rs. </w:t>
      </w:r>
      <w:r>
        <w:rPr>
          <w:rFonts w:ascii="Times New Roman" w:hAnsi="Times New Roman" w:cs="Times New Roman"/>
          <w:bCs/>
          <w:sz w:val="28"/>
          <w:szCs w:val="28"/>
        </w:rPr>
        <w:t xml:space="preserve">2,73,740/- raised against </w:t>
      </w:r>
      <w:r w:rsidR="00CB49DB">
        <w:rPr>
          <w:rFonts w:ascii="Times New Roman" w:hAnsi="Times New Roman" w:cs="Times New Roman"/>
          <w:bCs/>
          <w:sz w:val="28"/>
          <w:szCs w:val="28"/>
        </w:rPr>
        <w:t xml:space="preserve">the Petitioner. </w:t>
      </w:r>
      <w:r w:rsidR="001C7257">
        <w:rPr>
          <w:rFonts w:ascii="Times New Roman" w:hAnsi="Times New Roman" w:cs="Times New Roman"/>
          <w:bCs/>
          <w:sz w:val="28"/>
          <w:szCs w:val="28"/>
        </w:rPr>
        <w:t>v</w:t>
      </w:r>
      <w:r>
        <w:rPr>
          <w:rFonts w:ascii="Times New Roman" w:hAnsi="Times New Roman" w:cs="Times New Roman"/>
          <w:bCs/>
          <w:sz w:val="28"/>
          <w:szCs w:val="28"/>
        </w:rPr>
        <w:t xml:space="preserve">ide bill dated 04.01.2019 and shown under </w:t>
      </w:r>
      <w:r w:rsidR="00CB49DB">
        <w:rPr>
          <w:rFonts w:ascii="Times New Roman" w:hAnsi="Times New Roman" w:cs="Times New Roman"/>
          <w:bCs/>
          <w:sz w:val="28"/>
          <w:szCs w:val="28"/>
        </w:rPr>
        <w:t>“Sundry Charges” is not sustainable</w:t>
      </w:r>
      <w:r w:rsidR="00AC6266">
        <w:rPr>
          <w:rFonts w:ascii="Times New Roman" w:hAnsi="Times New Roman" w:cs="Times New Roman"/>
          <w:bCs/>
          <w:sz w:val="28"/>
          <w:szCs w:val="28"/>
        </w:rPr>
        <w:t xml:space="preserve"> in the eyes of law</w:t>
      </w:r>
      <w:r>
        <w:rPr>
          <w:rFonts w:ascii="Times New Roman" w:hAnsi="Times New Roman" w:cs="Times New Roman"/>
          <w:bCs/>
          <w:sz w:val="28"/>
          <w:szCs w:val="28"/>
        </w:rPr>
        <w:t xml:space="preserve"> since </w:t>
      </w:r>
      <w:r w:rsidR="008B345B">
        <w:rPr>
          <w:rFonts w:ascii="Times New Roman" w:hAnsi="Times New Roman" w:cs="Times New Roman"/>
          <w:bCs/>
          <w:sz w:val="28"/>
          <w:szCs w:val="28"/>
        </w:rPr>
        <w:t>the Respondent</w:t>
      </w:r>
      <w:r>
        <w:rPr>
          <w:rFonts w:ascii="Times New Roman" w:hAnsi="Times New Roman" w:cs="Times New Roman"/>
          <w:bCs/>
          <w:sz w:val="28"/>
          <w:szCs w:val="28"/>
        </w:rPr>
        <w:t xml:space="preserve"> failed</w:t>
      </w:r>
      <w:r w:rsidR="001C7257">
        <w:rPr>
          <w:rFonts w:ascii="Times New Roman" w:hAnsi="Times New Roman" w:cs="Times New Roman"/>
          <w:bCs/>
          <w:sz w:val="28"/>
          <w:szCs w:val="28"/>
        </w:rPr>
        <w:t xml:space="preserve"> to </w:t>
      </w:r>
      <w:r w:rsidR="00E810ED">
        <w:rPr>
          <w:rFonts w:ascii="Times New Roman" w:hAnsi="Times New Roman" w:cs="Times New Roman"/>
          <w:bCs/>
          <w:sz w:val="28"/>
          <w:szCs w:val="28"/>
        </w:rPr>
        <w:t>follow</w:t>
      </w:r>
      <w:r w:rsidR="008B345B">
        <w:rPr>
          <w:rFonts w:ascii="Times New Roman" w:hAnsi="Times New Roman" w:cs="Times New Roman"/>
          <w:bCs/>
          <w:sz w:val="28"/>
          <w:szCs w:val="28"/>
        </w:rPr>
        <w:t xml:space="preserve"> the </w:t>
      </w:r>
      <w:r w:rsidR="00E810ED">
        <w:rPr>
          <w:rFonts w:ascii="Times New Roman" w:hAnsi="Times New Roman" w:cs="Times New Roman"/>
          <w:bCs/>
          <w:sz w:val="28"/>
          <w:szCs w:val="28"/>
        </w:rPr>
        <w:t xml:space="preserve"> laid out procedure</w:t>
      </w:r>
      <w:r w:rsidR="00620A2B">
        <w:rPr>
          <w:rFonts w:ascii="Times New Roman" w:hAnsi="Times New Roman" w:cs="Times New Roman"/>
          <w:bCs/>
          <w:sz w:val="28"/>
          <w:szCs w:val="28"/>
        </w:rPr>
        <w:t>. T</w:t>
      </w:r>
      <w:r w:rsidR="001C7257">
        <w:rPr>
          <w:rFonts w:ascii="Times New Roman" w:hAnsi="Times New Roman" w:cs="Times New Roman"/>
          <w:bCs/>
          <w:sz w:val="28"/>
          <w:szCs w:val="28"/>
        </w:rPr>
        <w:t xml:space="preserve">he Respondent </w:t>
      </w:r>
      <w:r w:rsidR="00620A2B">
        <w:rPr>
          <w:rFonts w:ascii="Times New Roman" w:hAnsi="Times New Roman" w:cs="Times New Roman"/>
          <w:bCs/>
          <w:sz w:val="28"/>
          <w:szCs w:val="28"/>
        </w:rPr>
        <w:t xml:space="preserve">also </w:t>
      </w:r>
      <w:r w:rsidR="001C7257">
        <w:rPr>
          <w:rFonts w:ascii="Times New Roman" w:hAnsi="Times New Roman" w:cs="Times New Roman"/>
          <w:bCs/>
          <w:sz w:val="28"/>
          <w:szCs w:val="28"/>
        </w:rPr>
        <w:t>failed to disprove the contention</w:t>
      </w:r>
      <w:r>
        <w:rPr>
          <w:rFonts w:ascii="Times New Roman" w:hAnsi="Times New Roman" w:cs="Times New Roman"/>
          <w:bCs/>
          <w:sz w:val="28"/>
          <w:szCs w:val="28"/>
        </w:rPr>
        <w:t xml:space="preserve"> of the Petitioner’s Counsel regarding non compliance of statutory provisions requiring issuance </w:t>
      </w:r>
      <w:r w:rsidR="001C7257">
        <w:rPr>
          <w:rFonts w:ascii="Times New Roman" w:hAnsi="Times New Roman" w:cs="Times New Roman"/>
          <w:bCs/>
          <w:sz w:val="28"/>
          <w:szCs w:val="28"/>
        </w:rPr>
        <w:t>of Notice of Provisional O</w:t>
      </w:r>
      <w:r>
        <w:rPr>
          <w:rFonts w:ascii="Times New Roman" w:hAnsi="Times New Roman" w:cs="Times New Roman"/>
          <w:bCs/>
          <w:sz w:val="28"/>
          <w:szCs w:val="28"/>
        </w:rPr>
        <w:t>rder of Assessment by the designated officer before raising the demand.</w:t>
      </w:r>
    </w:p>
    <w:p w:rsidR="008B345B" w:rsidRDefault="009345CE" w:rsidP="00910407">
      <w:pPr>
        <w:pStyle w:val="ListParagraph"/>
        <w:numPr>
          <w:ilvl w:val="0"/>
          <w:numId w:val="15"/>
        </w:numPr>
        <w:spacing w:line="480" w:lineRule="auto"/>
        <w:ind w:right="424"/>
        <w:jc w:val="both"/>
        <w:rPr>
          <w:rFonts w:ascii="Times New Roman" w:hAnsi="Times New Roman" w:cs="Times New Roman"/>
          <w:bCs/>
          <w:sz w:val="28"/>
          <w:szCs w:val="28"/>
        </w:rPr>
      </w:pPr>
      <w:r>
        <w:rPr>
          <w:rFonts w:ascii="Times New Roman" w:hAnsi="Times New Roman" w:cs="Times New Roman"/>
          <w:bCs/>
          <w:sz w:val="28"/>
          <w:szCs w:val="28"/>
        </w:rPr>
        <w:t>Sin</w:t>
      </w:r>
      <w:r w:rsidR="00246064">
        <w:rPr>
          <w:rFonts w:ascii="Times New Roman" w:hAnsi="Times New Roman" w:cs="Times New Roman"/>
          <w:bCs/>
          <w:sz w:val="28"/>
          <w:szCs w:val="28"/>
        </w:rPr>
        <w:t>ce the checking dated 04.07.2018</w:t>
      </w:r>
      <w:r>
        <w:rPr>
          <w:rFonts w:ascii="Times New Roman" w:hAnsi="Times New Roman" w:cs="Times New Roman"/>
          <w:bCs/>
          <w:sz w:val="28"/>
          <w:szCs w:val="28"/>
        </w:rPr>
        <w:t xml:space="preserve"> of the Petitioner’s connection was not </w:t>
      </w:r>
      <w:r w:rsidR="00620A2B">
        <w:rPr>
          <w:rFonts w:ascii="Times New Roman" w:hAnsi="Times New Roman" w:cs="Times New Roman"/>
          <w:bCs/>
          <w:sz w:val="28"/>
          <w:szCs w:val="28"/>
        </w:rPr>
        <w:t xml:space="preserve">done </w:t>
      </w:r>
      <w:r>
        <w:rPr>
          <w:rFonts w:ascii="Times New Roman" w:hAnsi="Times New Roman" w:cs="Times New Roman"/>
          <w:bCs/>
          <w:sz w:val="28"/>
          <w:szCs w:val="28"/>
        </w:rPr>
        <w:t xml:space="preserve">by </w:t>
      </w:r>
      <w:r w:rsidR="00246064">
        <w:rPr>
          <w:rFonts w:ascii="Times New Roman" w:hAnsi="Times New Roman" w:cs="Times New Roman"/>
          <w:bCs/>
          <w:sz w:val="28"/>
          <w:szCs w:val="28"/>
        </w:rPr>
        <w:t xml:space="preserve">the </w:t>
      </w:r>
      <w:r>
        <w:rPr>
          <w:rFonts w:ascii="Times New Roman" w:hAnsi="Times New Roman" w:cs="Times New Roman"/>
          <w:bCs/>
          <w:sz w:val="28"/>
          <w:szCs w:val="28"/>
        </w:rPr>
        <w:t>designated officer</w:t>
      </w:r>
      <w:r w:rsidR="00246064">
        <w:rPr>
          <w:rFonts w:ascii="Times New Roman" w:hAnsi="Times New Roman" w:cs="Times New Roman"/>
          <w:bCs/>
          <w:sz w:val="28"/>
          <w:szCs w:val="28"/>
        </w:rPr>
        <w:t>,</w:t>
      </w:r>
      <w:r>
        <w:rPr>
          <w:rFonts w:ascii="Times New Roman" w:hAnsi="Times New Roman" w:cs="Times New Roman"/>
          <w:bCs/>
          <w:sz w:val="28"/>
          <w:szCs w:val="28"/>
        </w:rPr>
        <w:t xml:space="preserve"> t</w:t>
      </w:r>
      <w:r w:rsidR="008B345B">
        <w:rPr>
          <w:rFonts w:ascii="Times New Roman" w:hAnsi="Times New Roman" w:cs="Times New Roman"/>
          <w:bCs/>
          <w:sz w:val="28"/>
          <w:szCs w:val="28"/>
        </w:rPr>
        <w:t xml:space="preserve">he Respondent is at liberty to get the premises/connection of the Petitioner </w:t>
      </w:r>
      <w:r>
        <w:rPr>
          <w:rFonts w:ascii="Times New Roman" w:hAnsi="Times New Roman" w:cs="Times New Roman"/>
          <w:bCs/>
          <w:sz w:val="28"/>
          <w:szCs w:val="28"/>
        </w:rPr>
        <w:t xml:space="preserve">checked </w:t>
      </w:r>
      <w:r w:rsidR="008B345B">
        <w:rPr>
          <w:rFonts w:ascii="Times New Roman" w:hAnsi="Times New Roman" w:cs="Times New Roman"/>
          <w:bCs/>
          <w:sz w:val="28"/>
          <w:szCs w:val="28"/>
        </w:rPr>
        <w:t>from the authorised/designated officer as per</w:t>
      </w:r>
      <w:r w:rsidR="00246064">
        <w:rPr>
          <w:rFonts w:ascii="Times New Roman" w:hAnsi="Times New Roman" w:cs="Times New Roman"/>
          <w:bCs/>
          <w:sz w:val="28"/>
          <w:szCs w:val="28"/>
        </w:rPr>
        <w:t xml:space="preserve"> instructions of the PSPCL/Government o</w:t>
      </w:r>
      <w:r w:rsidR="008B345B">
        <w:rPr>
          <w:rFonts w:ascii="Times New Roman" w:hAnsi="Times New Roman" w:cs="Times New Roman"/>
          <w:bCs/>
          <w:sz w:val="28"/>
          <w:szCs w:val="28"/>
        </w:rPr>
        <w:t xml:space="preserve">f Punjab to find out if a case of UUE is made out against the Petitioner and take </w:t>
      </w:r>
      <w:r w:rsidR="008B345B">
        <w:rPr>
          <w:rFonts w:ascii="Times New Roman" w:hAnsi="Times New Roman" w:cs="Times New Roman"/>
          <w:bCs/>
          <w:sz w:val="28"/>
          <w:szCs w:val="28"/>
        </w:rPr>
        <w:lastRenderedPageBreak/>
        <w:t>appropriate action</w:t>
      </w:r>
      <w:r w:rsidR="002D7803">
        <w:rPr>
          <w:rFonts w:ascii="Times New Roman" w:hAnsi="Times New Roman" w:cs="Times New Roman"/>
          <w:bCs/>
          <w:sz w:val="28"/>
          <w:szCs w:val="28"/>
        </w:rPr>
        <w:t xml:space="preserve">, </w:t>
      </w:r>
      <w:r w:rsidR="00246064">
        <w:rPr>
          <w:rFonts w:ascii="Times New Roman" w:hAnsi="Times New Roman" w:cs="Times New Roman"/>
          <w:bCs/>
          <w:sz w:val="28"/>
          <w:szCs w:val="28"/>
        </w:rPr>
        <w:t>t</w:t>
      </w:r>
      <w:r>
        <w:rPr>
          <w:rFonts w:ascii="Times New Roman" w:hAnsi="Times New Roman" w:cs="Times New Roman"/>
          <w:bCs/>
          <w:sz w:val="28"/>
          <w:szCs w:val="28"/>
        </w:rPr>
        <w:t xml:space="preserve">hereafter, </w:t>
      </w:r>
      <w:r w:rsidR="00246064">
        <w:rPr>
          <w:rFonts w:ascii="Times New Roman" w:hAnsi="Times New Roman" w:cs="Times New Roman"/>
          <w:bCs/>
          <w:sz w:val="28"/>
          <w:szCs w:val="28"/>
        </w:rPr>
        <w:t>under the relevant rules/regulations.</w:t>
      </w:r>
    </w:p>
    <w:p w:rsidR="009345CE" w:rsidRPr="00246064" w:rsidRDefault="009345CE" w:rsidP="00095F1D">
      <w:pPr>
        <w:pStyle w:val="ListParagraph"/>
        <w:spacing w:line="480" w:lineRule="auto"/>
        <w:ind w:left="0" w:right="424"/>
        <w:jc w:val="both"/>
        <w:rPr>
          <w:rFonts w:ascii="Times New Roman" w:hAnsi="Times New Roman" w:cs="Times New Roman"/>
          <w:b/>
          <w:sz w:val="28"/>
          <w:szCs w:val="28"/>
        </w:rPr>
      </w:pPr>
      <w:r w:rsidRPr="00246064">
        <w:rPr>
          <w:rFonts w:ascii="Times New Roman" w:hAnsi="Times New Roman" w:cs="Times New Roman"/>
          <w:b/>
          <w:sz w:val="28"/>
          <w:szCs w:val="28"/>
        </w:rPr>
        <w:t>7.</w:t>
      </w:r>
      <w:r w:rsidRPr="00246064">
        <w:rPr>
          <w:rFonts w:ascii="Times New Roman" w:hAnsi="Times New Roman" w:cs="Times New Roman"/>
          <w:b/>
          <w:sz w:val="28"/>
          <w:szCs w:val="28"/>
        </w:rPr>
        <w:tab/>
        <w:t>Decision:</w:t>
      </w:r>
    </w:p>
    <w:p w:rsidR="009345CE" w:rsidRDefault="00246064" w:rsidP="00250A7A">
      <w:pPr>
        <w:pStyle w:val="ListParagraph"/>
        <w:spacing w:line="480" w:lineRule="auto"/>
        <w:ind w:right="424" w:firstLine="713"/>
        <w:jc w:val="both"/>
        <w:rPr>
          <w:rFonts w:ascii="Times New Roman" w:hAnsi="Times New Roman" w:cs="Times New Roman"/>
          <w:bCs/>
          <w:sz w:val="28"/>
          <w:szCs w:val="28"/>
        </w:rPr>
      </w:pPr>
      <w:r>
        <w:rPr>
          <w:rFonts w:ascii="Times New Roman" w:hAnsi="Times New Roman" w:cs="Times New Roman"/>
          <w:bCs/>
          <w:sz w:val="28"/>
          <w:szCs w:val="28"/>
        </w:rPr>
        <w:t>As a sequel of above discussions</w:t>
      </w:r>
      <w:r w:rsidR="009345CE">
        <w:rPr>
          <w:rFonts w:ascii="Times New Roman" w:hAnsi="Times New Roman" w:cs="Times New Roman"/>
          <w:bCs/>
          <w:sz w:val="28"/>
          <w:szCs w:val="28"/>
        </w:rPr>
        <w:t xml:space="preserve"> the order dated </w:t>
      </w:r>
      <w:r>
        <w:rPr>
          <w:rFonts w:ascii="Times New Roman" w:hAnsi="Times New Roman" w:cs="Times New Roman"/>
          <w:bCs/>
          <w:sz w:val="28"/>
          <w:szCs w:val="28"/>
        </w:rPr>
        <w:t>11.04.2019 in C</w:t>
      </w:r>
      <w:r w:rsidR="009345CE">
        <w:rPr>
          <w:rFonts w:ascii="Times New Roman" w:hAnsi="Times New Roman" w:cs="Times New Roman"/>
          <w:bCs/>
          <w:sz w:val="28"/>
          <w:szCs w:val="28"/>
        </w:rPr>
        <w:t xml:space="preserve">ase No. CGP-74 of 2019 is </w:t>
      </w:r>
      <w:r w:rsidR="001A5D6F">
        <w:rPr>
          <w:rFonts w:ascii="Times New Roman" w:hAnsi="Times New Roman" w:cs="Times New Roman"/>
          <w:bCs/>
          <w:sz w:val="28"/>
          <w:szCs w:val="28"/>
        </w:rPr>
        <w:t>modified</w:t>
      </w:r>
      <w:r w:rsidR="00250A7A">
        <w:rPr>
          <w:rFonts w:ascii="Times New Roman" w:hAnsi="Times New Roman" w:cs="Times New Roman"/>
          <w:bCs/>
          <w:sz w:val="28"/>
          <w:szCs w:val="28"/>
        </w:rPr>
        <w:t xml:space="preserve">. It is held </w:t>
      </w:r>
      <w:r w:rsidR="009345CE">
        <w:rPr>
          <w:rFonts w:ascii="Times New Roman" w:hAnsi="Times New Roman" w:cs="Times New Roman"/>
          <w:bCs/>
          <w:sz w:val="28"/>
          <w:szCs w:val="28"/>
        </w:rPr>
        <w:t xml:space="preserve">that the Respondent shall take appropriate action as per </w:t>
      </w:r>
      <w:r w:rsidR="00250A7A">
        <w:rPr>
          <w:rFonts w:ascii="Times New Roman" w:hAnsi="Times New Roman" w:cs="Times New Roman"/>
          <w:bCs/>
          <w:sz w:val="28"/>
          <w:szCs w:val="28"/>
        </w:rPr>
        <w:t>conclusion</w:t>
      </w:r>
      <w:r w:rsidR="001A5D6F">
        <w:rPr>
          <w:rFonts w:ascii="Times New Roman" w:hAnsi="Times New Roman" w:cs="Times New Roman"/>
          <w:bCs/>
          <w:sz w:val="28"/>
          <w:szCs w:val="28"/>
        </w:rPr>
        <w:t>s</w:t>
      </w:r>
      <w:r w:rsidR="00250A7A">
        <w:rPr>
          <w:rFonts w:ascii="Times New Roman" w:hAnsi="Times New Roman" w:cs="Times New Roman"/>
          <w:bCs/>
          <w:sz w:val="28"/>
          <w:szCs w:val="28"/>
        </w:rPr>
        <w:t xml:space="preserve"> arr</w:t>
      </w:r>
      <w:r w:rsidR="009345CE">
        <w:rPr>
          <w:rFonts w:ascii="Times New Roman" w:hAnsi="Times New Roman" w:cs="Times New Roman"/>
          <w:bCs/>
          <w:sz w:val="28"/>
          <w:szCs w:val="28"/>
        </w:rPr>
        <w:t>ived at in Para 6 above.</w:t>
      </w:r>
    </w:p>
    <w:p w:rsidR="00246064" w:rsidRDefault="00182C86" w:rsidP="00246064">
      <w:pPr>
        <w:pStyle w:val="ListParagraph"/>
        <w:spacing w:line="480" w:lineRule="auto"/>
        <w:ind w:left="0" w:right="424"/>
        <w:jc w:val="both"/>
        <w:rPr>
          <w:rFonts w:ascii="Times New Roman" w:hAnsi="Times New Roman" w:cs="Times New Roman"/>
          <w:bCs/>
          <w:sz w:val="28"/>
          <w:szCs w:val="28"/>
        </w:rPr>
      </w:pPr>
      <w:r>
        <w:rPr>
          <w:rFonts w:ascii="Times New Roman" w:hAnsi="Times New Roman" w:cs="Times New Roman"/>
          <w:b/>
          <w:sz w:val="28"/>
          <w:szCs w:val="28"/>
        </w:rPr>
        <w:t>8</w:t>
      </w:r>
      <w:r w:rsidR="002F2D16" w:rsidRPr="002F2D16">
        <w:rPr>
          <w:rFonts w:ascii="Times New Roman" w:hAnsi="Times New Roman" w:cs="Times New Roman"/>
          <w:b/>
          <w:sz w:val="28"/>
          <w:szCs w:val="28"/>
        </w:rPr>
        <w:t>.</w:t>
      </w:r>
      <w:r w:rsidR="002F2D16">
        <w:rPr>
          <w:rFonts w:ascii="Times New Roman" w:hAnsi="Times New Roman" w:cs="Times New Roman"/>
          <w:bCs/>
          <w:sz w:val="28"/>
          <w:szCs w:val="28"/>
        </w:rPr>
        <w:t xml:space="preserve"> </w:t>
      </w:r>
      <w:r w:rsidR="002F2D16">
        <w:rPr>
          <w:rFonts w:ascii="Times New Roman" w:hAnsi="Times New Roman" w:cs="Times New Roman"/>
          <w:bCs/>
          <w:sz w:val="28"/>
          <w:szCs w:val="28"/>
        </w:rPr>
        <w:tab/>
        <w:t>The Appeal is disposed of accordingly.</w:t>
      </w:r>
    </w:p>
    <w:p w:rsidR="00246064" w:rsidRDefault="00182C86" w:rsidP="00246064">
      <w:pPr>
        <w:pStyle w:val="ListParagraph"/>
        <w:spacing w:line="480" w:lineRule="auto"/>
        <w:ind w:left="0" w:right="424"/>
        <w:jc w:val="both"/>
        <w:rPr>
          <w:rFonts w:ascii="Times New Roman" w:hAnsi="Times New Roman" w:cs="Times New Roman"/>
          <w:sz w:val="28"/>
          <w:szCs w:val="28"/>
        </w:rPr>
      </w:pPr>
      <w:r>
        <w:rPr>
          <w:rFonts w:ascii="Times New Roman" w:hAnsi="Times New Roman" w:cs="Times New Roman"/>
          <w:b/>
          <w:sz w:val="28"/>
          <w:szCs w:val="28"/>
        </w:rPr>
        <w:t>9</w:t>
      </w:r>
      <w:r w:rsidR="002F2D16" w:rsidRPr="002F2D16">
        <w:rPr>
          <w:rFonts w:ascii="Times New Roman" w:hAnsi="Times New Roman" w:cs="Times New Roman"/>
          <w:b/>
          <w:sz w:val="28"/>
          <w:szCs w:val="28"/>
        </w:rPr>
        <w:t>.</w:t>
      </w:r>
      <w:r w:rsidR="002F2D16">
        <w:rPr>
          <w:rFonts w:ascii="Times New Roman" w:hAnsi="Times New Roman" w:cs="Times New Roman"/>
          <w:bCs/>
          <w:sz w:val="28"/>
          <w:szCs w:val="28"/>
        </w:rPr>
        <w:tab/>
        <w:t xml:space="preserve"> In case, the Petitioner or the Respondent is not satisfied</w:t>
      </w:r>
      <w:r w:rsidR="00086A8F" w:rsidRPr="00086A8F">
        <w:rPr>
          <w:rFonts w:ascii="Times New Roman" w:hAnsi="Times New Roman" w:cs="Times New Roman"/>
          <w:sz w:val="28"/>
          <w:szCs w:val="28"/>
        </w:rPr>
        <w:t xml:space="preserve"> </w:t>
      </w:r>
      <w:r w:rsidR="00086A8F">
        <w:rPr>
          <w:rFonts w:ascii="Times New Roman" w:hAnsi="Times New Roman" w:cs="Times New Roman"/>
          <w:sz w:val="28"/>
          <w:szCs w:val="28"/>
        </w:rPr>
        <w:t xml:space="preserve">with the </w:t>
      </w:r>
    </w:p>
    <w:p w:rsidR="00086A8F" w:rsidRPr="00246064" w:rsidRDefault="00086A8F" w:rsidP="00770C71">
      <w:pPr>
        <w:pStyle w:val="ListParagraph"/>
        <w:spacing w:line="480" w:lineRule="auto"/>
        <w:ind w:right="424"/>
        <w:jc w:val="both"/>
        <w:rPr>
          <w:rFonts w:ascii="Times New Roman" w:hAnsi="Times New Roman" w:cs="Times New Roman"/>
          <w:bCs/>
          <w:sz w:val="28"/>
          <w:szCs w:val="28"/>
        </w:rPr>
      </w:pPr>
      <w:r>
        <w:rPr>
          <w:rFonts w:ascii="Times New Roman" w:hAnsi="Times New Roman" w:cs="Times New Roman"/>
          <w:sz w:val="28"/>
          <w:szCs w:val="28"/>
        </w:rPr>
        <w:t>above decision, it is at liberty to seek appropriate remedy against this</w:t>
      </w:r>
      <w:r w:rsidR="00234404">
        <w:rPr>
          <w:rFonts w:ascii="Times New Roman" w:hAnsi="Times New Roman" w:cs="Times New Roman"/>
          <w:sz w:val="28"/>
          <w:szCs w:val="28"/>
        </w:rPr>
        <w:t xml:space="preserve"> </w:t>
      </w:r>
      <w:r>
        <w:rPr>
          <w:rFonts w:ascii="Times New Roman" w:hAnsi="Times New Roman" w:cs="Times New Roman"/>
          <w:sz w:val="28"/>
          <w:szCs w:val="28"/>
        </w:rPr>
        <w:t xml:space="preserve"> order</w:t>
      </w:r>
      <w:r w:rsidR="00234404">
        <w:rPr>
          <w:rFonts w:ascii="Times New Roman" w:hAnsi="Times New Roman" w:cs="Times New Roman"/>
          <w:sz w:val="28"/>
          <w:szCs w:val="28"/>
        </w:rPr>
        <w:t xml:space="preserve"> </w:t>
      </w:r>
      <w:r>
        <w:rPr>
          <w:rFonts w:ascii="Times New Roman" w:hAnsi="Times New Roman" w:cs="Times New Roman"/>
          <w:sz w:val="28"/>
          <w:szCs w:val="28"/>
        </w:rPr>
        <w:t xml:space="preserve"> from t</w:t>
      </w:r>
      <w:r w:rsidR="00234404">
        <w:rPr>
          <w:rFonts w:ascii="Times New Roman" w:hAnsi="Times New Roman" w:cs="Times New Roman"/>
          <w:sz w:val="28"/>
          <w:szCs w:val="28"/>
        </w:rPr>
        <w:t xml:space="preserve"> </w:t>
      </w:r>
      <w:r>
        <w:rPr>
          <w:rFonts w:ascii="Times New Roman" w:hAnsi="Times New Roman" w:cs="Times New Roman"/>
          <w:sz w:val="28"/>
          <w:szCs w:val="28"/>
        </w:rPr>
        <w:t xml:space="preserve">he </w:t>
      </w:r>
      <w:r w:rsidR="00234404">
        <w:rPr>
          <w:rFonts w:ascii="Times New Roman" w:hAnsi="Times New Roman" w:cs="Times New Roman"/>
          <w:sz w:val="28"/>
          <w:szCs w:val="28"/>
        </w:rPr>
        <w:t xml:space="preserve"> </w:t>
      </w:r>
      <w:r>
        <w:rPr>
          <w:rFonts w:ascii="Times New Roman" w:hAnsi="Times New Roman" w:cs="Times New Roman"/>
          <w:sz w:val="28"/>
          <w:szCs w:val="28"/>
        </w:rPr>
        <w:t xml:space="preserve">appropriate </w:t>
      </w:r>
      <w:r w:rsidR="00234404">
        <w:rPr>
          <w:rFonts w:ascii="Times New Roman" w:hAnsi="Times New Roman" w:cs="Times New Roman"/>
          <w:sz w:val="28"/>
          <w:szCs w:val="28"/>
        </w:rPr>
        <w:t xml:space="preserve"> </w:t>
      </w:r>
      <w:r>
        <w:rPr>
          <w:rFonts w:ascii="Times New Roman" w:hAnsi="Times New Roman" w:cs="Times New Roman"/>
          <w:sz w:val="28"/>
          <w:szCs w:val="28"/>
        </w:rPr>
        <w:t xml:space="preserve">Bodies </w:t>
      </w:r>
      <w:r w:rsidR="00234404">
        <w:rPr>
          <w:rFonts w:ascii="Times New Roman" w:hAnsi="Times New Roman" w:cs="Times New Roman"/>
          <w:sz w:val="28"/>
          <w:szCs w:val="28"/>
        </w:rPr>
        <w:t xml:space="preserve"> </w:t>
      </w:r>
      <w:r>
        <w:rPr>
          <w:rFonts w:ascii="Times New Roman" w:hAnsi="Times New Roman" w:cs="Times New Roman"/>
          <w:sz w:val="28"/>
          <w:szCs w:val="28"/>
        </w:rPr>
        <w:t xml:space="preserve">in </w:t>
      </w:r>
      <w:r w:rsidR="00234404">
        <w:rPr>
          <w:rFonts w:ascii="Times New Roman" w:hAnsi="Times New Roman" w:cs="Times New Roman"/>
          <w:sz w:val="28"/>
          <w:szCs w:val="28"/>
        </w:rPr>
        <w:t xml:space="preserve"> </w:t>
      </w:r>
      <w:r>
        <w:rPr>
          <w:rFonts w:ascii="Times New Roman" w:hAnsi="Times New Roman" w:cs="Times New Roman"/>
          <w:sz w:val="28"/>
          <w:szCs w:val="28"/>
        </w:rPr>
        <w:t xml:space="preserve">accordance </w:t>
      </w:r>
      <w:r w:rsidR="00234404">
        <w:rPr>
          <w:rFonts w:ascii="Times New Roman" w:hAnsi="Times New Roman" w:cs="Times New Roman"/>
          <w:sz w:val="28"/>
          <w:szCs w:val="28"/>
        </w:rPr>
        <w:t xml:space="preserve"> </w:t>
      </w:r>
      <w:r>
        <w:rPr>
          <w:rFonts w:ascii="Times New Roman" w:hAnsi="Times New Roman" w:cs="Times New Roman"/>
          <w:sz w:val="28"/>
          <w:szCs w:val="28"/>
        </w:rPr>
        <w:t xml:space="preserve">with </w:t>
      </w:r>
      <w:r w:rsidR="00234404">
        <w:rPr>
          <w:rFonts w:ascii="Times New Roman" w:hAnsi="Times New Roman" w:cs="Times New Roman"/>
          <w:sz w:val="28"/>
          <w:szCs w:val="28"/>
        </w:rPr>
        <w:t xml:space="preserve">Regulation </w:t>
      </w:r>
      <w:r>
        <w:rPr>
          <w:rFonts w:ascii="Times New Roman" w:hAnsi="Times New Roman" w:cs="Times New Roman"/>
          <w:sz w:val="28"/>
          <w:szCs w:val="28"/>
        </w:rPr>
        <w:t>3.28 of the Punjab State Electricity Regulatory Commission (Forum and Ombudsman) Regulations-2016.</w:t>
      </w:r>
    </w:p>
    <w:p w:rsidR="00086A8F" w:rsidRDefault="00086A8F" w:rsidP="00086A8F">
      <w:pPr>
        <w:pStyle w:val="NoSpacing"/>
        <w:ind w:left="4320" w:right="424" w:firstLine="720"/>
        <w:rPr>
          <w:rFonts w:ascii="Times New Roman" w:hAnsi="Times New Roman" w:cs="Times New Roman"/>
          <w:sz w:val="28"/>
          <w:szCs w:val="28"/>
        </w:rPr>
      </w:pPr>
    </w:p>
    <w:p w:rsidR="00086A8F" w:rsidRDefault="00086A8F" w:rsidP="00086A8F">
      <w:pPr>
        <w:pStyle w:val="NoSpacing"/>
        <w:ind w:left="4320" w:right="424" w:firstLine="720"/>
        <w:rPr>
          <w:rFonts w:ascii="Times New Roman" w:hAnsi="Times New Roman" w:cs="Times New Roman"/>
          <w:sz w:val="28"/>
          <w:szCs w:val="28"/>
        </w:rPr>
      </w:pPr>
    </w:p>
    <w:p w:rsidR="00086A8F" w:rsidRDefault="00086A8F" w:rsidP="00086A8F">
      <w:pPr>
        <w:pStyle w:val="NoSpacing"/>
        <w:ind w:left="5040" w:right="424"/>
        <w:rPr>
          <w:rFonts w:ascii="Times New Roman" w:hAnsi="Times New Roman" w:cs="Times New Roman"/>
          <w:sz w:val="28"/>
          <w:szCs w:val="28"/>
        </w:rPr>
      </w:pPr>
    </w:p>
    <w:p w:rsidR="00086A8F" w:rsidRDefault="00086A8F" w:rsidP="00086A8F">
      <w:pPr>
        <w:pStyle w:val="NoSpacing"/>
        <w:ind w:left="5040" w:right="424"/>
        <w:rPr>
          <w:rFonts w:ascii="Times New Roman" w:hAnsi="Times New Roman" w:cs="Times New Roman"/>
          <w:sz w:val="28"/>
          <w:szCs w:val="28"/>
        </w:rPr>
      </w:pPr>
      <w:r>
        <w:rPr>
          <w:rFonts w:ascii="Times New Roman" w:hAnsi="Times New Roman" w:cs="Times New Roman"/>
          <w:sz w:val="28"/>
          <w:szCs w:val="28"/>
        </w:rPr>
        <w:t>(VIRINDER SINGH)</w:t>
      </w:r>
    </w:p>
    <w:p w:rsidR="00086A8F" w:rsidRDefault="009513BA" w:rsidP="00770C71">
      <w:pPr>
        <w:pStyle w:val="NoSpacing"/>
        <w:ind w:right="-46" w:firstLine="720"/>
        <w:rPr>
          <w:rFonts w:ascii="Times New Roman" w:hAnsi="Times New Roman" w:cs="Times New Roman"/>
          <w:sz w:val="28"/>
          <w:szCs w:val="28"/>
        </w:rPr>
      </w:pPr>
      <w:r>
        <w:rPr>
          <w:rFonts w:ascii="Times New Roman" w:hAnsi="Times New Roman" w:cs="Times New Roman"/>
          <w:sz w:val="28"/>
          <w:szCs w:val="28"/>
        </w:rPr>
        <w:t>August 16</w:t>
      </w:r>
      <w:r w:rsidR="00086A8F">
        <w:rPr>
          <w:rFonts w:ascii="Times New Roman" w:hAnsi="Times New Roman" w:cs="Times New Roman"/>
          <w:sz w:val="28"/>
          <w:szCs w:val="28"/>
        </w:rPr>
        <w:t>, 2019</w:t>
      </w:r>
      <w:r w:rsidR="00086A8F">
        <w:rPr>
          <w:rFonts w:ascii="Times New Roman" w:hAnsi="Times New Roman" w:cs="Times New Roman"/>
          <w:sz w:val="28"/>
          <w:szCs w:val="28"/>
        </w:rPr>
        <w:tab/>
      </w:r>
      <w:r w:rsidR="00086A8F">
        <w:rPr>
          <w:rFonts w:ascii="Times New Roman" w:hAnsi="Times New Roman" w:cs="Times New Roman"/>
          <w:sz w:val="28"/>
          <w:szCs w:val="28"/>
        </w:rPr>
        <w:tab/>
      </w:r>
      <w:r w:rsidR="00086A8F">
        <w:rPr>
          <w:rFonts w:ascii="Times New Roman" w:hAnsi="Times New Roman" w:cs="Times New Roman"/>
          <w:sz w:val="28"/>
          <w:szCs w:val="28"/>
        </w:rPr>
        <w:tab/>
      </w:r>
      <w:r w:rsidR="00086A8F">
        <w:rPr>
          <w:rFonts w:ascii="Times New Roman" w:hAnsi="Times New Roman" w:cs="Times New Roman"/>
          <w:sz w:val="28"/>
          <w:szCs w:val="28"/>
        </w:rPr>
        <w:tab/>
      </w:r>
      <w:r w:rsidR="00246064">
        <w:rPr>
          <w:rFonts w:ascii="Times New Roman" w:hAnsi="Times New Roman" w:cs="Times New Roman"/>
          <w:sz w:val="28"/>
          <w:szCs w:val="28"/>
        </w:rPr>
        <w:t xml:space="preserve"> </w:t>
      </w:r>
      <w:r w:rsidR="00086A8F">
        <w:rPr>
          <w:rFonts w:ascii="Times New Roman" w:hAnsi="Times New Roman" w:cs="Times New Roman"/>
          <w:sz w:val="28"/>
          <w:szCs w:val="28"/>
        </w:rPr>
        <w:t>Lokpal (Ombudsman)</w:t>
      </w:r>
    </w:p>
    <w:p w:rsidR="00086A8F" w:rsidRDefault="00086A8F" w:rsidP="00770C71">
      <w:pPr>
        <w:pStyle w:val="NoSpacing"/>
        <w:ind w:right="424" w:firstLine="720"/>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086A8F" w:rsidRDefault="00086A8F" w:rsidP="00086A8F">
      <w:pPr>
        <w:pStyle w:val="NoSpacing"/>
        <w:ind w:right="424"/>
        <w:rPr>
          <w:sz w:val="28"/>
          <w:szCs w:val="28"/>
        </w:rPr>
      </w:pPr>
    </w:p>
    <w:p w:rsidR="002F2D16" w:rsidRDefault="002F2D16" w:rsidP="002F2D16">
      <w:pPr>
        <w:pStyle w:val="ListParagraph"/>
        <w:spacing w:line="480" w:lineRule="auto"/>
        <w:ind w:left="0" w:right="424"/>
        <w:jc w:val="both"/>
        <w:rPr>
          <w:rFonts w:ascii="Times New Roman" w:hAnsi="Times New Roman" w:cs="Times New Roman"/>
          <w:bCs/>
          <w:sz w:val="28"/>
          <w:szCs w:val="28"/>
        </w:rPr>
      </w:pPr>
    </w:p>
    <w:p w:rsidR="00D24A46" w:rsidRPr="00D24A46" w:rsidRDefault="00D24A46" w:rsidP="000559CA">
      <w:pPr>
        <w:spacing w:line="480" w:lineRule="auto"/>
        <w:ind w:left="720"/>
        <w:jc w:val="both"/>
        <w:rPr>
          <w:rFonts w:ascii="Times New Roman" w:hAnsi="Times New Roman" w:cs="Times New Roman"/>
          <w:b/>
          <w:bCs/>
          <w:sz w:val="28"/>
          <w:szCs w:val="28"/>
        </w:rPr>
      </w:pPr>
    </w:p>
    <w:p w:rsidR="004C724A" w:rsidRPr="005166BB" w:rsidRDefault="004C724A" w:rsidP="000559CA">
      <w:pPr>
        <w:spacing w:line="480" w:lineRule="auto"/>
        <w:ind w:left="720"/>
        <w:jc w:val="both"/>
        <w:rPr>
          <w:rFonts w:ascii="Times New Roman" w:hAnsi="Times New Roman" w:cs="Times New Roman"/>
          <w:i/>
          <w:iCs/>
          <w:sz w:val="28"/>
          <w:szCs w:val="28"/>
        </w:rPr>
      </w:pPr>
    </w:p>
    <w:sectPr w:rsidR="004C724A" w:rsidRPr="005166BB" w:rsidSect="0073463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00D" w:rsidRDefault="0066000D" w:rsidP="00190C5F">
      <w:pPr>
        <w:spacing w:after="0" w:line="240" w:lineRule="auto"/>
      </w:pPr>
      <w:r>
        <w:separator/>
      </w:r>
    </w:p>
  </w:endnote>
  <w:endnote w:type="continuationSeparator" w:id="1">
    <w:p w:rsidR="0066000D" w:rsidRDefault="0066000D" w:rsidP="00190C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50F" w:rsidRDefault="001A75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5CE" w:rsidRPr="00734632" w:rsidRDefault="009345CE">
    <w:pPr>
      <w:pStyle w:val="Footer"/>
      <w:rPr>
        <w:lang w:val="en-US"/>
      </w:rPr>
    </w:pPr>
    <w:r>
      <w:rPr>
        <w:lang w:val="en-US"/>
      </w:rPr>
      <w:t xml:space="preserve">OEP  </w:t>
    </w:r>
    <w:r>
      <w:rPr>
        <w:lang w:val="en-US"/>
      </w:rPr>
      <w:tab/>
      <w:t xml:space="preserve">                                  </w:t>
    </w:r>
    <w:r>
      <w:rPr>
        <w:lang w:val="en-US"/>
      </w:rPr>
      <w:tab/>
      <w:t xml:space="preserve">  A-29 of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50F" w:rsidRDefault="001A75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00D" w:rsidRDefault="0066000D" w:rsidP="00190C5F">
      <w:pPr>
        <w:spacing w:after="0" w:line="240" w:lineRule="auto"/>
      </w:pPr>
      <w:r>
        <w:separator/>
      </w:r>
    </w:p>
  </w:footnote>
  <w:footnote w:type="continuationSeparator" w:id="1">
    <w:p w:rsidR="0066000D" w:rsidRDefault="0066000D" w:rsidP="00190C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50F" w:rsidRDefault="001A750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86969" o:spid="_x0000_s29698" type="#_x0000_t75" style="position:absolute;margin-left:0;margin-top:0;width:422.7pt;height:419.15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806345"/>
      <w:docPartObj>
        <w:docPartGallery w:val="Page Numbers (Top of Page)"/>
        <w:docPartUnique/>
      </w:docPartObj>
    </w:sdtPr>
    <w:sdtContent>
      <w:p w:rsidR="009345CE" w:rsidRDefault="001A750F">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86970" o:spid="_x0000_s29699"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ombudsman logo - Copy" gain="19661f" blacklevel="22938f"/>
            </v:shape>
          </w:pict>
        </w:r>
        <w:fldSimple w:instr=" PAGE   \* MERGEFORMAT ">
          <w:r>
            <w:rPr>
              <w:noProof/>
            </w:rPr>
            <w:t>14</w:t>
          </w:r>
        </w:fldSimple>
      </w:p>
    </w:sdtContent>
  </w:sdt>
  <w:p w:rsidR="009345CE" w:rsidRDefault="009345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50F" w:rsidRDefault="001A750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86968" o:spid="_x0000_s29697" type="#_x0000_t75" style="position:absolute;margin-left:0;margin-top:0;width:422.7pt;height:419.15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3A0F"/>
    <w:multiLevelType w:val="hybridMultilevel"/>
    <w:tmpl w:val="96664B9C"/>
    <w:lvl w:ilvl="0" w:tplc="351E447C">
      <w:start w:val="1"/>
      <w:numFmt w:val="decimal"/>
      <w:lvlText w:val="%1)"/>
      <w:lvlJc w:val="left"/>
      <w:pPr>
        <w:ind w:left="360" w:hanging="360"/>
      </w:pPr>
      <w:rPr>
        <w:b/>
        <w:bCs w:val="0"/>
      </w:rPr>
    </w:lvl>
    <w:lvl w:ilvl="1" w:tplc="40090019">
      <w:start w:val="1"/>
      <w:numFmt w:val="lowerLetter"/>
      <w:lvlText w:val="%2."/>
      <w:lvlJc w:val="left"/>
      <w:pPr>
        <w:ind w:left="1080" w:hanging="360"/>
      </w:pPr>
    </w:lvl>
    <w:lvl w:ilvl="2" w:tplc="4009001B">
      <w:start w:val="1"/>
      <w:numFmt w:val="decimal"/>
      <w:lvlText w:val="%3."/>
      <w:lvlJc w:val="left"/>
      <w:pPr>
        <w:tabs>
          <w:tab w:val="num" w:pos="-4604"/>
        </w:tabs>
        <w:ind w:left="-4604" w:hanging="360"/>
      </w:pPr>
    </w:lvl>
    <w:lvl w:ilvl="3" w:tplc="4009000F">
      <w:start w:val="1"/>
      <w:numFmt w:val="decimal"/>
      <w:lvlText w:val="%4."/>
      <w:lvlJc w:val="left"/>
      <w:pPr>
        <w:tabs>
          <w:tab w:val="num" w:pos="-3884"/>
        </w:tabs>
        <w:ind w:left="-3884" w:hanging="360"/>
      </w:pPr>
    </w:lvl>
    <w:lvl w:ilvl="4" w:tplc="40090019">
      <w:start w:val="1"/>
      <w:numFmt w:val="decimal"/>
      <w:lvlText w:val="%5."/>
      <w:lvlJc w:val="left"/>
      <w:pPr>
        <w:tabs>
          <w:tab w:val="num" w:pos="-3164"/>
        </w:tabs>
        <w:ind w:left="-3164" w:hanging="360"/>
      </w:pPr>
    </w:lvl>
    <w:lvl w:ilvl="5" w:tplc="4009001B">
      <w:start w:val="1"/>
      <w:numFmt w:val="decimal"/>
      <w:lvlText w:val="%6."/>
      <w:lvlJc w:val="left"/>
      <w:pPr>
        <w:tabs>
          <w:tab w:val="num" w:pos="-2444"/>
        </w:tabs>
        <w:ind w:left="-2444" w:hanging="360"/>
      </w:pPr>
    </w:lvl>
    <w:lvl w:ilvl="6" w:tplc="4009000F">
      <w:start w:val="1"/>
      <w:numFmt w:val="decimal"/>
      <w:lvlText w:val="%7."/>
      <w:lvlJc w:val="left"/>
      <w:pPr>
        <w:tabs>
          <w:tab w:val="num" w:pos="-1724"/>
        </w:tabs>
        <w:ind w:left="-1724" w:hanging="360"/>
      </w:pPr>
    </w:lvl>
    <w:lvl w:ilvl="7" w:tplc="40090019">
      <w:start w:val="1"/>
      <w:numFmt w:val="decimal"/>
      <w:lvlText w:val="%8."/>
      <w:lvlJc w:val="left"/>
      <w:pPr>
        <w:tabs>
          <w:tab w:val="num" w:pos="-1004"/>
        </w:tabs>
        <w:ind w:left="-1004" w:hanging="360"/>
      </w:pPr>
    </w:lvl>
    <w:lvl w:ilvl="8" w:tplc="4009001B">
      <w:start w:val="1"/>
      <w:numFmt w:val="decimal"/>
      <w:lvlText w:val="%9."/>
      <w:lvlJc w:val="left"/>
      <w:pPr>
        <w:tabs>
          <w:tab w:val="num" w:pos="-284"/>
        </w:tabs>
        <w:ind w:left="-284" w:hanging="360"/>
      </w:pPr>
    </w:lvl>
  </w:abstractNum>
  <w:abstractNum w:abstractNumId="1">
    <w:nsid w:val="11232B84"/>
    <w:multiLevelType w:val="hybridMultilevel"/>
    <w:tmpl w:val="ADC632A2"/>
    <w:lvl w:ilvl="0" w:tplc="496656A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1911E64"/>
    <w:multiLevelType w:val="hybridMultilevel"/>
    <w:tmpl w:val="10B44F78"/>
    <w:lvl w:ilvl="0" w:tplc="FE547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815DD"/>
    <w:multiLevelType w:val="hybridMultilevel"/>
    <w:tmpl w:val="19A06A90"/>
    <w:lvl w:ilvl="0" w:tplc="709ECA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A0449EE"/>
    <w:multiLevelType w:val="hybridMultilevel"/>
    <w:tmpl w:val="8452C310"/>
    <w:lvl w:ilvl="0" w:tplc="8196D8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D3413CC"/>
    <w:multiLevelType w:val="hybridMultilevel"/>
    <w:tmpl w:val="788E5D24"/>
    <w:lvl w:ilvl="0" w:tplc="A8262E30">
      <w:start w:val="1"/>
      <w:numFmt w:val="lowerLetter"/>
      <w:lvlText w:val="(%1)"/>
      <w:lvlJc w:val="left"/>
      <w:pPr>
        <w:ind w:left="360" w:hanging="360"/>
      </w:pPr>
      <w:rPr>
        <w:b/>
        <w:bCs/>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1D8A7327"/>
    <w:multiLevelType w:val="hybridMultilevel"/>
    <w:tmpl w:val="7B0AB46C"/>
    <w:lvl w:ilvl="0" w:tplc="4232F0C2">
      <w:start w:val="1"/>
      <w:numFmt w:val="lowerRoman"/>
      <w:lvlText w:val="(%1)"/>
      <w:lvlJc w:val="left"/>
      <w:pPr>
        <w:ind w:left="862" w:hanging="720"/>
      </w:pPr>
      <w:rPr>
        <w:rFonts w:hint="default"/>
        <w:b/>
        <w:bCs w:val="0"/>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7">
    <w:nsid w:val="20186CF1"/>
    <w:multiLevelType w:val="hybridMultilevel"/>
    <w:tmpl w:val="D58C0748"/>
    <w:lvl w:ilvl="0" w:tplc="D8FA8BF4">
      <w:start w:val="1"/>
      <w:numFmt w:val="lowerRoman"/>
      <w:lvlText w:val="(%1)"/>
      <w:lvlJc w:val="left"/>
      <w:pPr>
        <w:ind w:left="862" w:hanging="720"/>
      </w:pPr>
      <w:rPr>
        <w:rFonts w:hint="default"/>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BB157E7"/>
    <w:multiLevelType w:val="hybridMultilevel"/>
    <w:tmpl w:val="059EDAB6"/>
    <w:lvl w:ilvl="0" w:tplc="3A7C32A4">
      <w:start w:val="1"/>
      <w:numFmt w:val="lowerRoman"/>
      <w:lvlText w:val="(%1)"/>
      <w:lvlJc w:val="left"/>
      <w:pPr>
        <w:ind w:left="588" w:hanging="720"/>
      </w:pPr>
      <w:rPr>
        <w:rFonts w:hint="default"/>
        <w:b/>
        <w:bCs w:val="0"/>
      </w:rPr>
    </w:lvl>
    <w:lvl w:ilvl="1" w:tplc="40090019" w:tentative="1">
      <w:start w:val="1"/>
      <w:numFmt w:val="lowerLetter"/>
      <w:lvlText w:val="%2."/>
      <w:lvlJc w:val="left"/>
      <w:pPr>
        <w:ind w:left="948" w:hanging="360"/>
      </w:pPr>
    </w:lvl>
    <w:lvl w:ilvl="2" w:tplc="4009001B" w:tentative="1">
      <w:start w:val="1"/>
      <w:numFmt w:val="lowerRoman"/>
      <w:lvlText w:val="%3."/>
      <w:lvlJc w:val="right"/>
      <w:pPr>
        <w:ind w:left="1668" w:hanging="180"/>
      </w:pPr>
    </w:lvl>
    <w:lvl w:ilvl="3" w:tplc="4009000F" w:tentative="1">
      <w:start w:val="1"/>
      <w:numFmt w:val="decimal"/>
      <w:lvlText w:val="%4."/>
      <w:lvlJc w:val="left"/>
      <w:pPr>
        <w:ind w:left="2388" w:hanging="360"/>
      </w:pPr>
    </w:lvl>
    <w:lvl w:ilvl="4" w:tplc="40090019" w:tentative="1">
      <w:start w:val="1"/>
      <w:numFmt w:val="lowerLetter"/>
      <w:lvlText w:val="%5."/>
      <w:lvlJc w:val="left"/>
      <w:pPr>
        <w:ind w:left="3108" w:hanging="360"/>
      </w:pPr>
    </w:lvl>
    <w:lvl w:ilvl="5" w:tplc="4009001B" w:tentative="1">
      <w:start w:val="1"/>
      <w:numFmt w:val="lowerRoman"/>
      <w:lvlText w:val="%6."/>
      <w:lvlJc w:val="right"/>
      <w:pPr>
        <w:ind w:left="3828" w:hanging="180"/>
      </w:pPr>
    </w:lvl>
    <w:lvl w:ilvl="6" w:tplc="4009000F" w:tentative="1">
      <w:start w:val="1"/>
      <w:numFmt w:val="decimal"/>
      <w:lvlText w:val="%7."/>
      <w:lvlJc w:val="left"/>
      <w:pPr>
        <w:ind w:left="4548" w:hanging="360"/>
      </w:pPr>
    </w:lvl>
    <w:lvl w:ilvl="7" w:tplc="40090019" w:tentative="1">
      <w:start w:val="1"/>
      <w:numFmt w:val="lowerLetter"/>
      <w:lvlText w:val="%8."/>
      <w:lvlJc w:val="left"/>
      <w:pPr>
        <w:ind w:left="5268" w:hanging="360"/>
      </w:pPr>
    </w:lvl>
    <w:lvl w:ilvl="8" w:tplc="4009001B" w:tentative="1">
      <w:start w:val="1"/>
      <w:numFmt w:val="lowerRoman"/>
      <w:lvlText w:val="%9."/>
      <w:lvlJc w:val="right"/>
      <w:pPr>
        <w:ind w:left="5988" w:hanging="180"/>
      </w:pPr>
    </w:lvl>
  </w:abstractNum>
  <w:abstractNum w:abstractNumId="9">
    <w:nsid w:val="3EAB73E1"/>
    <w:multiLevelType w:val="hybridMultilevel"/>
    <w:tmpl w:val="112C1C4E"/>
    <w:lvl w:ilvl="0" w:tplc="5D9EE53A">
      <w:start w:val="9"/>
      <w:numFmt w:val="lowerRoman"/>
      <w:lvlText w:val="(%1)"/>
      <w:lvlJc w:val="left"/>
      <w:pPr>
        <w:ind w:left="720" w:hanging="720"/>
      </w:pPr>
      <w:rPr>
        <w:rFonts w:hint="default"/>
        <w:b/>
        <w:bCs/>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5A082310"/>
    <w:multiLevelType w:val="hybridMultilevel"/>
    <w:tmpl w:val="3700793C"/>
    <w:lvl w:ilvl="0" w:tplc="7366720C">
      <w:start w:val="1"/>
      <w:numFmt w:val="lowerRoman"/>
      <w:lvlText w:val="(%1)"/>
      <w:lvlJc w:val="left"/>
      <w:pPr>
        <w:ind w:left="3851" w:hanging="72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A4F4979"/>
    <w:multiLevelType w:val="hybridMultilevel"/>
    <w:tmpl w:val="0E7037C4"/>
    <w:lvl w:ilvl="0" w:tplc="12A6D06A">
      <w:start w:val="1"/>
      <w:numFmt w:val="lowerLetter"/>
      <w:lvlText w:val="(%1)"/>
      <w:lvlJc w:val="left"/>
      <w:pPr>
        <w:ind w:left="360" w:hanging="360"/>
      </w:pPr>
      <w:rPr>
        <w:rFonts w:hint="default"/>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5B5B00AC"/>
    <w:multiLevelType w:val="hybridMultilevel"/>
    <w:tmpl w:val="A590F380"/>
    <w:lvl w:ilvl="0" w:tplc="011606F2">
      <w:start w:val="1"/>
      <w:numFmt w:val="lowerRoman"/>
      <w:lvlText w:val="(%1)"/>
      <w:lvlJc w:val="left"/>
      <w:pPr>
        <w:ind w:left="1582" w:hanging="720"/>
      </w:pPr>
      <w:rPr>
        <w:rFonts w:hint="default"/>
        <w:b/>
        <w:bCs w:val="0"/>
      </w:rPr>
    </w:lvl>
    <w:lvl w:ilvl="1" w:tplc="40090019">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13">
    <w:nsid w:val="5D79307D"/>
    <w:multiLevelType w:val="hybridMultilevel"/>
    <w:tmpl w:val="903CF1CE"/>
    <w:lvl w:ilvl="0" w:tplc="D710374A">
      <w:start w:val="1"/>
      <w:numFmt w:val="lowerLetter"/>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631E40A6"/>
    <w:multiLevelType w:val="hybridMultilevel"/>
    <w:tmpl w:val="0D06E4B8"/>
    <w:lvl w:ilvl="0" w:tplc="14E61932">
      <w:start w:val="1"/>
      <w:numFmt w:val="lowerLetter"/>
      <w:lvlText w:val="(%1)"/>
      <w:lvlJc w:val="left"/>
      <w:pPr>
        <w:ind w:left="1800" w:hanging="360"/>
      </w:pPr>
      <w:rPr>
        <w:rFonts w:hint="default"/>
        <w:u w:val="none"/>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5">
    <w:nsid w:val="69A81238"/>
    <w:multiLevelType w:val="hybridMultilevel"/>
    <w:tmpl w:val="139EF494"/>
    <w:lvl w:ilvl="0" w:tplc="89667332">
      <w:start w:val="6"/>
      <w:numFmt w:val="lowerRoman"/>
      <w:lvlText w:val="(%1)"/>
      <w:lvlJc w:val="left"/>
      <w:pPr>
        <w:ind w:left="2520" w:hanging="720"/>
      </w:pPr>
      <w:rPr>
        <w:rFonts w:hint="default"/>
        <w:b/>
        <w:bCs/>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6">
    <w:nsid w:val="72D07511"/>
    <w:multiLevelType w:val="hybridMultilevel"/>
    <w:tmpl w:val="5A4212F4"/>
    <w:lvl w:ilvl="0" w:tplc="5080A7F2">
      <w:start w:val="4"/>
      <w:numFmt w:val="lowerLetter"/>
      <w:lvlText w:val="(%1)"/>
      <w:lvlJc w:val="left"/>
      <w:pPr>
        <w:ind w:left="502" w:hanging="360"/>
      </w:pPr>
      <w:rPr>
        <w:rFonts w:hint="default"/>
        <w:u w:val="none"/>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7">
    <w:nsid w:val="7C407F7D"/>
    <w:multiLevelType w:val="hybridMultilevel"/>
    <w:tmpl w:val="B66850C8"/>
    <w:lvl w:ilvl="0" w:tplc="6C8E18E6">
      <w:start w:val="1"/>
      <w:numFmt w:val="lowerRoman"/>
      <w:lvlText w:val="(%1)"/>
      <w:lvlJc w:val="left"/>
      <w:pPr>
        <w:ind w:left="1146" w:hanging="720"/>
      </w:pPr>
      <w:rPr>
        <w:rFonts w:hint="default"/>
        <w:b/>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7"/>
  </w:num>
  <w:num w:numId="6">
    <w:abstractNumId w:val="2"/>
  </w:num>
  <w:num w:numId="7">
    <w:abstractNumId w:val="10"/>
  </w:num>
  <w:num w:numId="8">
    <w:abstractNumId w:val="4"/>
  </w:num>
  <w:num w:numId="9">
    <w:abstractNumId w:val="11"/>
  </w:num>
  <w:num w:numId="10">
    <w:abstractNumId w:val="14"/>
  </w:num>
  <w:num w:numId="11">
    <w:abstractNumId w:val="16"/>
  </w:num>
  <w:num w:numId="12">
    <w:abstractNumId w:val="12"/>
  </w:num>
  <w:num w:numId="13">
    <w:abstractNumId w:val="13"/>
  </w:num>
  <w:num w:numId="14">
    <w:abstractNumId w:val="1"/>
  </w:num>
  <w:num w:numId="15">
    <w:abstractNumId w:val="6"/>
  </w:num>
  <w:num w:numId="16">
    <w:abstractNumId w:val="15"/>
  </w:num>
  <w:num w:numId="17">
    <w:abstractNumId w:val="9"/>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30722"/>
    <o:shapelayout v:ext="edit">
      <o:idmap v:ext="edit" data="29"/>
    </o:shapelayout>
  </w:hdrShapeDefaults>
  <w:footnotePr>
    <w:footnote w:id="0"/>
    <w:footnote w:id="1"/>
  </w:footnotePr>
  <w:endnotePr>
    <w:endnote w:id="0"/>
    <w:endnote w:id="1"/>
  </w:endnotePr>
  <w:compat>
    <w:useFELayout/>
  </w:compat>
  <w:rsids>
    <w:rsidRoot w:val="00C44E53"/>
    <w:rsid w:val="00002997"/>
    <w:rsid w:val="00003EF0"/>
    <w:rsid w:val="000055E4"/>
    <w:rsid w:val="00016DC8"/>
    <w:rsid w:val="00024F11"/>
    <w:rsid w:val="000268F5"/>
    <w:rsid w:val="00036964"/>
    <w:rsid w:val="00042057"/>
    <w:rsid w:val="00042907"/>
    <w:rsid w:val="00046B18"/>
    <w:rsid w:val="00052251"/>
    <w:rsid w:val="000559CA"/>
    <w:rsid w:val="00055EA4"/>
    <w:rsid w:val="00066947"/>
    <w:rsid w:val="0007096D"/>
    <w:rsid w:val="000752FB"/>
    <w:rsid w:val="00082352"/>
    <w:rsid w:val="00083D17"/>
    <w:rsid w:val="00086A2A"/>
    <w:rsid w:val="00086A8F"/>
    <w:rsid w:val="00095F1D"/>
    <w:rsid w:val="000B6158"/>
    <w:rsid w:val="000C56F0"/>
    <w:rsid w:val="000C58DF"/>
    <w:rsid w:val="000C7115"/>
    <w:rsid w:val="000D5E55"/>
    <w:rsid w:val="000F633F"/>
    <w:rsid w:val="0010084B"/>
    <w:rsid w:val="00130786"/>
    <w:rsid w:val="00147E29"/>
    <w:rsid w:val="0015359C"/>
    <w:rsid w:val="00182C86"/>
    <w:rsid w:val="00190C5F"/>
    <w:rsid w:val="00195FE1"/>
    <w:rsid w:val="001A5D6F"/>
    <w:rsid w:val="001A750F"/>
    <w:rsid w:val="001B2153"/>
    <w:rsid w:val="001C7257"/>
    <w:rsid w:val="001D0315"/>
    <w:rsid w:val="001D4D19"/>
    <w:rsid w:val="001E0480"/>
    <w:rsid w:val="001E54A0"/>
    <w:rsid w:val="001F1F6E"/>
    <w:rsid w:val="00205266"/>
    <w:rsid w:val="00206F56"/>
    <w:rsid w:val="00207CAE"/>
    <w:rsid w:val="00211770"/>
    <w:rsid w:val="00212197"/>
    <w:rsid w:val="00216B6C"/>
    <w:rsid w:val="00223417"/>
    <w:rsid w:val="002262B9"/>
    <w:rsid w:val="00234404"/>
    <w:rsid w:val="0023471A"/>
    <w:rsid w:val="00240A2D"/>
    <w:rsid w:val="00245FD8"/>
    <w:rsid w:val="00246064"/>
    <w:rsid w:val="00250A7A"/>
    <w:rsid w:val="00255AF4"/>
    <w:rsid w:val="00272D57"/>
    <w:rsid w:val="00277476"/>
    <w:rsid w:val="00280EAB"/>
    <w:rsid w:val="002A69AA"/>
    <w:rsid w:val="002A7AEC"/>
    <w:rsid w:val="002B08AD"/>
    <w:rsid w:val="002B6B51"/>
    <w:rsid w:val="002B7708"/>
    <w:rsid w:val="002D7803"/>
    <w:rsid w:val="002E2F4F"/>
    <w:rsid w:val="002F2D16"/>
    <w:rsid w:val="00302C2E"/>
    <w:rsid w:val="003040CB"/>
    <w:rsid w:val="003059AE"/>
    <w:rsid w:val="00313418"/>
    <w:rsid w:val="0031752F"/>
    <w:rsid w:val="003219BA"/>
    <w:rsid w:val="0032385C"/>
    <w:rsid w:val="003243FD"/>
    <w:rsid w:val="00326F6D"/>
    <w:rsid w:val="00341963"/>
    <w:rsid w:val="003423B8"/>
    <w:rsid w:val="00345213"/>
    <w:rsid w:val="00361A6D"/>
    <w:rsid w:val="0036222D"/>
    <w:rsid w:val="00362980"/>
    <w:rsid w:val="003B1DFA"/>
    <w:rsid w:val="003C0486"/>
    <w:rsid w:val="003C1744"/>
    <w:rsid w:val="003D44B3"/>
    <w:rsid w:val="003D602F"/>
    <w:rsid w:val="00401C51"/>
    <w:rsid w:val="004155EB"/>
    <w:rsid w:val="00420FE0"/>
    <w:rsid w:val="0043427E"/>
    <w:rsid w:val="00434CA3"/>
    <w:rsid w:val="00440832"/>
    <w:rsid w:val="00445449"/>
    <w:rsid w:val="00481F44"/>
    <w:rsid w:val="004871EF"/>
    <w:rsid w:val="004912B5"/>
    <w:rsid w:val="004951F2"/>
    <w:rsid w:val="004A2009"/>
    <w:rsid w:val="004A315F"/>
    <w:rsid w:val="004C240E"/>
    <w:rsid w:val="004C724A"/>
    <w:rsid w:val="004E267A"/>
    <w:rsid w:val="005166BB"/>
    <w:rsid w:val="00546CF6"/>
    <w:rsid w:val="00561F5A"/>
    <w:rsid w:val="00566795"/>
    <w:rsid w:val="00575C77"/>
    <w:rsid w:val="00581C04"/>
    <w:rsid w:val="00583D68"/>
    <w:rsid w:val="005851FE"/>
    <w:rsid w:val="00590B50"/>
    <w:rsid w:val="005A4251"/>
    <w:rsid w:val="005A597C"/>
    <w:rsid w:val="005B6788"/>
    <w:rsid w:val="005C1B98"/>
    <w:rsid w:val="005D0A0F"/>
    <w:rsid w:val="005D4CF9"/>
    <w:rsid w:val="005D7687"/>
    <w:rsid w:val="00620A2B"/>
    <w:rsid w:val="00623B3C"/>
    <w:rsid w:val="00625FA1"/>
    <w:rsid w:val="006331F1"/>
    <w:rsid w:val="00653C20"/>
    <w:rsid w:val="006572F9"/>
    <w:rsid w:val="0066000D"/>
    <w:rsid w:val="00672AC4"/>
    <w:rsid w:val="0068290F"/>
    <w:rsid w:val="00687E4D"/>
    <w:rsid w:val="006B1D49"/>
    <w:rsid w:val="006C6C31"/>
    <w:rsid w:val="0071069F"/>
    <w:rsid w:val="00727B5F"/>
    <w:rsid w:val="00734632"/>
    <w:rsid w:val="00747BF0"/>
    <w:rsid w:val="00750547"/>
    <w:rsid w:val="00750C38"/>
    <w:rsid w:val="00752C99"/>
    <w:rsid w:val="00755B72"/>
    <w:rsid w:val="00770C71"/>
    <w:rsid w:val="00775162"/>
    <w:rsid w:val="0077637A"/>
    <w:rsid w:val="007A31E7"/>
    <w:rsid w:val="007A3690"/>
    <w:rsid w:val="007D4CC0"/>
    <w:rsid w:val="007E149A"/>
    <w:rsid w:val="00803764"/>
    <w:rsid w:val="008273DF"/>
    <w:rsid w:val="00855689"/>
    <w:rsid w:val="008617B6"/>
    <w:rsid w:val="0086201E"/>
    <w:rsid w:val="00865C19"/>
    <w:rsid w:val="008661B3"/>
    <w:rsid w:val="00887691"/>
    <w:rsid w:val="008B2B17"/>
    <w:rsid w:val="008B345B"/>
    <w:rsid w:val="008D0F67"/>
    <w:rsid w:val="008E611D"/>
    <w:rsid w:val="008F08B0"/>
    <w:rsid w:val="008F336B"/>
    <w:rsid w:val="008F7449"/>
    <w:rsid w:val="00904212"/>
    <w:rsid w:val="009050AC"/>
    <w:rsid w:val="00910407"/>
    <w:rsid w:val="00913386"/>
    <w:rsid w:val="00924380"/>
    <w:rsid w:val="009345CE"/>
    <w:rsid w:val="009513BA"/>
    <w:rsid w:val="00975267"/>
    <w:rsid w:val="009861C6"/>
    <w:rsid w:val="00986D9D"/>
    <w:rsid w:val="00987B57"/>
    <w:rsid w:val="009B4269"/>
    <w:rsid w:val="009B45BA"/>
    <w:rsid w:val="009F192D"/>
    <w:rsid w:val="009F6C21"/>
    <w:rsid w:val="00A00490"/>
    <w:rsid w:val="00A0113A"/>
    <w:rsid w:val="00A07327"/>
    <w:rsid w:val="00A20EB1"/>
    <w:rsid w:val="00A25476"/>
    <w:rsid w:val="00A34D08"/>
    <w:rsid w:val="00A36581"/>
    <w:rsid w:val="00A45BE7"/>
    <w:rsid w:val="00A579BF"/>
    <w:rsid w:val="00A763AC"/>
    <w:rsid w:val="00A873D0"/>
    <w:rsid w:val="00AA5614"/>
    <w:rsid w:val="00AB1543"/>
    <w:rsid w:val="00AB1ABC"/>
    <w:rsid w:val="00AB1D62"/>
    <w:rsid w:val="00AC6266"/>
    <w:rsid w:val="00AE7C7E"/>
    <w:rsid w:val="00AF56E8"/>
    <w:rsid w:val="00B26140"/>
    <w:rsid w:val="00B32E52"/>
    <w:rsid w:val="00B33B12"/>
    <w:rsid w:val="00B44AAD"/>
    <w:rsid w:val="00B52D23"/>
    <w:rsid w:val="00B545CE"/>
    <w:rsid w:val="00B55E00"/>
    <w:rsid w:val="00B6140F"/>
    <w:rsid w:val="00B778D0"/>
    <w:rsid w:val="00B80EDC"/>
    <w:rsid w:val="00B93ECC"/>
    <w:rsid w:val="00B97752"/>
    <w:rsid w:val="00BD6D20"/>
    <w:rsid w:val="00BF25AB"/>
    <w:rsid w:val="00BF46EC"/>
    <w:rsid w:val="00BF7D55"/>
    <w:rsid w:val="00C00260"/>
    <w:rsid w:val="00C079B9"/>
    <w:rsid w:val="00C12DB3"/>
    <w:rsid w:val="00C2351E"/>
    <w:rsid w:val="00C2515D"/>
    <w:rsid w:val="00C25636"/>
    <w:rsid w:val="00C33B66"/>
    <w:rsid w:val="00C41122"/>
    <w:rsid w:val="00C42656"/>
    <w:rsid w:val="00C44E53"/>
    <w:rsid w:val="00C643E0"/>
    <w:rsid w:val="00C82808"/>
    <w:rsid w:val="00C82A20"/>
    <w:rsid w:val="00C87527"/>
    <w:rsid w:val="00CA2B0E"/>
    <w:rsid w:val="00CB1782"/>
    <w:rsid w:val="00CB239C"/>
    <w:rsid w:val="00CB2819"/>
    <w:rsid w:val="00CB49DB"/>
    <w:rsid w:val="00CB7855"/>
    <w:rsid w:val="00CC3D8C"/>
    <w:rsid w:val="00CC658C"/>
    <w:rsid w:val="00CC7668"/>
    <w:rsid w:val="00CD10F4"/>
    <w:rsid w:val="00CF1B78"/>
    <w:rsid w:val="00D118AB"/>
    <w:rsid w:val="00D234E4"/>
    <w:rsid w:val="00D24A46"/>
    <w:rsid w:val="00D427E7"/>
    <w:rsid w:val="00D4380B"/>
    <w:rsid w:val="00D6050C"/>
    <w:rsid w:val="00D62A56"/>
    <w:rsid w:val="00D6576F"/>
    <w:rsid w:val="00D667BA"/>
    <w:rsid w:val="00D76209"/>
    <w:rsid w:val="00D850D2"/>
    <w:rsid w:val="00DB1E3A"/>
    <w:rsid w:val="00DB25EC"/>
    <w:rsid w:val="00DC1924"/>
    <w:rsid w:val="00DC554C"/>
    <w:rsid w:val="00DE747B"/>
    <w:rsid w:val="00E04E27"/>
    <w:rsid w:val="00E10794"/>
    <w:rsid w:val="00E1093E"/>
    <w:rsid w:val="00E142F8"/>
    <w:rsid w:val="00E22D6F"/>
    <w:rsid w:val="00E33BEC"/>
    <w:rsid w:val="00E60061"/>
    <w:rsid w:val="00E63863"/>
    <w:rsid w:val="00E725C0"/>
    <w:rsid w:val="00E810ED"/>
    <w:rsid w:val="00E810FE"/>
    <w:rsid w:val="00E8264E"/>
    <w:rsid w:val="00E83701"/>
    <w:rsid w:val="00E96775"/>
    <w:rsid w:val="00EA5300"/>
    <w:rsid w:val="00EB278D"/>
    <w:rsid w:val="00EB3656"/>
    <w:rsid w:val="00EB3E2D"/>
    <w:rsid w:val="00EB630F"/>
    <w:rsid w:val="00ED49C9"/>
    <w:rsid w:val="00EF1517"/>
    <w:rsid w:val="00F07204"/>
    <w:rsid w:val="00F11EA8"/>
    <w:rsid w:val="00F12326"/>
    <w:rsid w:val="00F441FF"/>
    <w:rsid w:val="00F55E58"/>
    <w:rsid w:val="00F716B6"/>
    <w:rsid w:val="00F83025"/>
    <w:rsid w:val="00F873CE"/>
    <w:rsid w:val="00F91B24"/>
    <w:rsid w:val="00FA1131"/>
    <w:rsid w:val="00FB3998"/>
    <w:rsid w:val="00FE0ADE"/>
    <w:rsid w:val="00FE6386"/>
    <w:rsid w:val="00FF26CD"/>
    <w:rsid w:val="00FF2BC0"/>
    <w:rsid w:val="00FF583B"/>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4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4E53"/>
    <w:pPr>
      <w:spacing w:after="0" w:line="240" w:lineRule="auto"/>
    </w:pPr>
    <w:rPr>
      <w:lang w:bidi="ar-SA"/>
    </w:rPr>
  </w:style>
  <w:style w:type="paragraph" w:styleId="ListParagraph">
    <w:name w:val="List Paragraph"/>
    <w:basedOn w:val="Normal"/>
    <w:uiPriority w:val="34"/>
    <w:qFormat/>
    <w:rsid w:val="00E10794"/>
    <w:pPr>
      <w:ind w:left="720"/>
      <w:contextualSpacing/>
    </w:pPr>
    <w:rPr>
      <w:lang w:bidi="ar-SA"/>
    </w:rPr>
  </w:style>
  <w:style w:type="paragraph" w:styleId="Header">
    <w:name w:val="header"/>
    <w:basedOn w:val="Normal"/>
    <w:link w:val="HeaderChar"/>
    <w:uiPriority w:val="99"/>
    <w:unhideWhenUsed/>
    <w:rsid w:val="00190C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C5F"/>
  </w:style>
  <w:style w:type="paragraph" w:styleId="Footer">
    <w:name w:val="footer"/>
    <w:basedOn w:val="Normal"/>
    <w:link w:val="FooterChar"/>
    <w:uiPriority w:val="99"/>
    <w:semiHidden/>
    <w:unhideWhenUsed/>
    <w:rsid w:val="00190C5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90C5F"/>
  </w:style>
  <w:style w:type="table" w:styleId="TableGrid">
    <w:name w:val="Table Grid"/>
    <w:basedOn w:val="TableNormal"/>
    <w:uiPriority w:val="59"/>
    <w:rsid w:val="000F63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03820">
      <w:bodyDiv w:val="1"/>
      <w:marLeft w:val="0"/>
      <w:marRight w:val="0"/>
      <w:marTop w:val="0"/>
      <w:marBottom w:val="0"/>
      <w:divBdr>
        <w:top w:val="none" w:sz="0" w:space="0" w:color="auto"/>
        <w:left w:val="none" w:sz="0" w:space="0" w:color="auto"/>
        <w:bottom w:val="none" w:sz="0" w:space="0" w:color="auto"/>
        <w:right w:val="none" w:sz="0" w:space="0" w:color="auto"/>
      </w:divBdr>
    </w:div>
    <w:div w:id="31537449">
      <w:bodyDiv w:val="1"/>
      <w:marLeft w:val="0"/>
      <w:marRight w:val="0"/>
      <w:marTop w:val="0"/>
      <w:marBottom w:val="0"/>
      <w:divBdr>
        <w:top w:val="none" w:sz="0" w:space="0" w:color="auto"/>
        <w:left w:val="none" w:sz="0" w:space="0" w:color="auto"/>
        <w:bottom w:val="none" w:sz="0" w:space="0" w:color="auto"/>
        <w:right w:val="none" w:sz="0" w:space="0" w:color="auto"/>
      </w:divBdr>
    </w:div>
    <w:div w:id="1024013893">
      <w:bodyDiv w:val="1"/>
      <w:marLeft w:val="0"/>
      <w:marRight w:val="0"/>
      <w:marTop w:val="0"/>
      <w:marBottom w:val="0"/>
      <w:divBdr>
        <w:top w:val="none" w:sz="0" w:space="0" w:color="auto"/>
        <w:left w:val="none" w:sz="0" w:space="0" w:color="auto"/>
        <w:bottom w:val="none" w:sz="0" w:space="0" w:color="auto"/>
        <w:right w:val="none" w:sz="0" w:space="0" w:color="auto"/>
      </w:divBdr>
    </w:div>
    <w:div w:id="1218972032">
      <w:bodyDiv w:val="1"/>
      <w:marLeft w:val="0"/>
      <w:marRight w:val="0"/>
      <w:marTop w:val="0"/>
      <w:marBottom w:val="0"/>
      <w:divBdr>
        <w:top w:val="none" w:sz="0" w:space="0" w:color="auto"/>
        <w:left w:val="none" w:sz="0" w:space="0" w:color="auto"/>
        <w:bottom w:val="none" w:sz="0" w:space="0" w:color="auto"/>
        <w:right w:val="none" w:sz="0" w:space="0" w:color="auto"/>
      </w:divBdr>
    </w:div>
    <w:div w:id="1389956701">
      <w:bodyDiv w:val="1"/>
      <w:marLeft w:val="0"/>
      <w:marRight w:val="0"/>
      <w:marTop w:val="0"/>
      <w:marBottom w:val="0"/>
      <w:divBdr>
        <w:top w:val="none" w:sz="0" w:space="0" w:color="auto"/>
        <w:left w:val="none" w:sz="0" w:space="0" w:color="auto"/>
        <w:bottom w:val="none" w:sz="0" w:space="0" w:color="auto"/>
        <w:right w:val="none" w:sz="0" w:space="0" w:color="auto"/>
      </w:divBdr>
    </w:div>
    <w:div w:id="173258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1025</TotalTime>
  <Pages>23</Pages>
  <Words>3930</Words>
  <Characters>22404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362</cp:revision>
  <cp:lastPrinted>2019-08-16T10:59:00Z</cp:lastPrinted>
  <dcterms:created xsi:type="dcterms:W3CDTF">2019-07-29T04:27:00Z</dcterms:created>
  <dcterms:modified xsi:type="dcterms:W3CDTF">2019-08-16T11:21:00Z</dcterms:modified>
</cp:coreProperties>
</file>